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0E93F3B1" w:rsidR="00C45C4C" w:rsidRPr="003C5818" w:rsidRDefault="00C45C4C" w:rsidP="003D4602">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3D4602">
              <w:rPr>
                <w:rFonts w:ascii="Arial" w:hAnsi="Arial" w:cs="Arial"/>
                <w:b/>
                <w:color w:val="auto"/>
                <w:sz w:val="12"/>
                <w:szCs w:val="12"/>
              </w:rPr>
              <w:t>L</w:t>
            </w:r>
            <w:r w:rsidR="003D4602" w:rsidRPr="003D4602">
              <w:rPr>
                <w:rFonts w:ascii="Arial" w:hAnsi="Arial" w:cs="Arial"/>
                <w:b/>
                <w:color w:val="auto"/>
                <w:sz w:val="12"/>
                <w:szCs w:val="12"/>
              </w:rPr>
              <w:t>avori di riqualificazione dell’impianto di condizionamento presso PALAZZO H uffici settori B500 – B300.</w:t>
            </w:r>
            <w:r w:rsidR="003D4602">
              <w:rPr>
                <w:rFonts w:ascii="Arial" w:hAnsi="Arial" w:cs="Arial"/>
                <w:b/>
                <w:color w:val="auto"/>
                <w:sz w:val="12"/>
                <w:szCs w:val="12"/>
              </w:rPr>
              <w:t xml:space="preserve"> </w:t>
            </w:r>
            <w:r w:rsidR="003D4602" w:rsidRPr="003D4602">
              <w:rPr>
                <w:rFonts w:ascii="Arial" w:hAnsi="Arial" w:cs="Arial"/>
                <w:b/>
                <w:color w:val="auto"/>
                <w:sz w:val="12"/>
                <w:szCs w:val="12"/>
              </w:rPr>
              <w:t>CIG: 7103526F15 – R.A. 051/17/PN.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B7B51CD" w:rsidR="00A23B3E" w:rsidRPr="003C5818" w:rsidRDefault="00F503D0" w:rsidP="003D4602">
            <w:pPr>
              <w:rPr>
                <w:rFonts w:ascii="Arial" w:hAnsi="Arial" w:cs="Arial"/>
                <w:color w:val="auto"/>
                <w:sz w:val="12"/>
                <w:szCs w:val="12"/>
              </w:rPr>
            </w:pPr>
            <w:r w:rsidRPr="003C5818">
              <w:rPr>
                <w:rFonts w:ascii="Arial" w:hAnsi="Arial" w:cs="Arial"/>
                <w:color w:val="auto"/>
                <w:sz w:val="12"/>
                <w:szCs w:val="12"/>
              </w:rPr>
              <w:t>[</w:t>
            </w:r>
            <w:r w:rsidR="003D4602">
              <w:rPr>
                <w:rFonts w:ascii="Arial" w:hAnsi="Arial" w:cs="Arial"/>
                <w:color w:val="auto"/>
                <w:sz w:val="12"/>
                <w:szCs w:val="12"/>
              </w:rPr>
              <w:t>L</w:t>
            </w:r>
            <w:r w:rsidR="003D4602" w:rsidRPr="003D4602">
              <w:rPr>
                <w:rFonts w:ascii="Arial" w:hAnsi="Arial" w:cs="Arial"/>
                <w:b/>
                <w:color w:val="auto"/>
                <w:sz w:val="12"/>
                <w:szCs w:val="12"/>
              </w:rPr>
              <w:t>avori di riqualificazione dell’impianto di condizionamento presso PALAZZO H uffici settori B500 – B300</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2EF825BD" w:rsidR="00A23B3E" w:rsidRPr="003C5818" w:rsidRDefault="00F503D0" w:rsidP="003D4602">
            <w:pPr>
              <w:rPr>
                <w:rFonts w:ascii="Arial" w:hAnsi="Arial" w:cs="Arial"/>
                <w:color w:val="auto"/>
                <w:sz w:val="12"/>
                <w:szCs w:val="12"/>
              </w:rPr>
            </w:pPr>
            <w:r w:rsidRPr="003C5818">
              <w:rPr>
                <w:rFonts w:ascii="Arial" w:hAnsi="Arial" w:cs="Arial"/>
                <w:color w:val="auto"/>
                <w:sz w:val="12"/>
                <w:szCs w:val="12"/>
              </w:rPr>
              <w:t>[</w:t>
            </w:r>
            <w:r w:rsidR="003D4602">
              <w:rPr>
                <w:rFonts w:ascii="Arial" w:hAnsi="Arial" w:cs="Arial"/>
                <w:b/>
                <w:color w:val="auto"/>
                <w:sz w:val="12"/>
                <w:szCs w:val="12"/>
              </w:rPr>
              <w:t>R.A. 051/17/PN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6DBA4610"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3D4602" w:rsidRPr="003D4602">
              <w:rPr>
                <w:rFonts w:ascii="Arial" w:hAnsi="Arial" w:cs="Arial"/>
                <w:b/>
                <w:color w:val="auto"/>
                <w:sz w:val="12"/>
                <w:szCs w:val="12"/>
              </w:rPr>
              <w:t>7103526F15</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6E5D5510" w:rsidR="00A23B3E" w:rsidRPr="003C5818" w:rsidRDefault="00A23B3E" w:rsidP="003D4602">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3D4602">
              <w:rPr>
                <w:rFonts w:ascii="Arial" w:hAnsi="Arial" w:cs="Arial"/>
                <w:b/>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bookmarkEnd w:id="0"/>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3C5818">
        <w:trPr>
          <w:trHeight w:val="350"/>
        </w:trPr>
        <w:tc>
          <w:tcPr>
            <w:tcW w:w="4953" w:type="dxa"/>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3C5818">
        <w:trPr>
          <w:trHeight w:val="470"/>
        </w:trPr>
        <w:tc>
          <w:tcPr>
            <w:tcW w:w="4953" w:type="dxa"/>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D4602">
              <w:rPr>
                <w:rFonts w:ascii="Arial" w:hAnsi="Arial" w:cs="Arial"/>
                <w:color w:val="auto"/>
                <w:sz w:val="12"/>
                <w:szCs w:val="12"/>
              </w:rPr>
            </w:r>
            <w:r w:rsidR="003D4602">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6382619"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Pr="004E1937">
              <w:rPr>
                <w:rFonts w:ascii="Arial" w:hAnsi="Arial" w:cs="Arial"/>
                <w:b/>
                <w:color w:val="auto"/>
                <w:sz w:val="12"/>
                <w:szCs w:val="12"/>
              </w:rPr>
              <w:t>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3E07FA61" w:rsidR="00A23B3E" w:rsidRPr="003C5818" w:rsidRDefault="004E1937" w:rsidP="004E1937">
            <w:pPr>
              <w:jc w:val="both"/>
              <w:rPr>
                <w:rFonts w:ascii="Arial" w:hAnsi="Arial" w:cs="Arial"/>
                <w:color w:val="auto"/>
                <w:sz w:val="12"/>
                <w:szCs w:val="12"/>
              </w:rPr>
            </w:pPr>
            <w:r w:rsidRPr="004E1937">
              <w:rPr>
                <w:rFonts w:ascii="Arial" w:hAnsi="Arial" w:cs="Arial"/>
                <w:color w:val="auto"/>
                <w:sz w:val="12"/>
                <w:szCs w:val="12"/>
              </w:rPr>
              <w:t>Sussistono  a carico dei soggetti di cui all’art. 80, comma 3, del Codice cause di decadenza</w:t>
            </w:r>
            <w:r>
              <w:rPr>
                <w:rFonts w:ascii="Arial" w:hAnsi="Arial" w:cs="Arial"/>
                <w:color w:val="auto"/>
                <w:sz w:val="12"/>
                <w:szCs w:val="12"/>
              </w:rPr>
              <w:t xml:space="preserv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D4602">
              <w:rPr>
                <w:rFonts w:ascii="Arial" w:hAnsi="Arial" w:cs="Arial"/>
                <w:b/>
                <w:color w:val="auto"/>
                <w:sz w:val="12"/>
                <w:szCs w:val="12"/>
              </w:rPr>
            </w:r>
            <w:r w:rsidR="003D4602">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36A0934C"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Pr="003D4602">
        <w:rPr>
          <w:rFonts w:ascii="Arial" w:hAnsi="Arial" w:cs="Arial"/>
          <w:color w:val="auto"/>
          <w:sz w:val="12"/>
          <w:szCs w:val="12"/>
        </w:rPr>
        <w:t>[</w:t>
      </w:r>
      <w:r w:rsidR="003D4602" w:rsidRPr="003D4602">
        <w:rPr>
          <w:rFonts w:ascii="Arial" w:hAnsi="Arial" w:cs="Arial"/>
          <w:b/>
          <w:color w:val="auto"/>
          <w:sz w:val="12"/>
          <w:szCs w:val="12"/>
        </w:rPr>
        <w:t>Lavori di riqualificazione dell’impianto di condizionamento presso PALAZZO H uffici settori B500 – B300. CIG: 7103526F15 – R.A. 051/17/PN.</w:t>
      </w:r>
      <w:r w:rsidRPr="003D4602">
        <w:rPr>
          <w:rFonts w:ascii="Arial" w:hAnsi="Arial" w:cs="Arial"/>
          <w:color w:val="auto"/>
          <w:sz w:val="12"/>
          <w:szCs w:val="12"/>
        </w:rPr>
        <w:t>]</w:t>
      </w:r>
      <w:r w:rsidRPr="003D4602">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D4602">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inR86791KyNZJ0C/+oS+HetEK9I=" w:salt="FA5IkhX9wvlNeyr++SMyA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4602"/>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4744"/>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B3FD-9A00-4574-87E2-05E0D458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12</TotalTime>
  <Pages>18</Pages>
  <Words>9752</Words>
  <Characters>55589</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65211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Marco del Bufalo</cp:lastModifiedBy>
  <cp:revision>4</cp:revision>
  <cp:lastPrinted>2016-08-31T08:45:00Z</cp:lastPrinted>
  <dcterms:created xsi:type="dcterms:W3CDTF">2017-05-23T16:30:00Z</dcterms:created>
  <dcterms:modified xsi:type="dcterms:W3CDTF">2017-06-14T11:07:00Z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