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810EC5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81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81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810EC5" w:rsidRDefault="00A6104B" w:rsidP="00810EC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10EC5">
        <w:rPr>
          <w:rFonts w:ascii="Arial" w:hAnsi="Arial" w:cs="Arial"/>
          <w:b/>
          <w:bCs/>
        </w:rPr>
        <w:t xml:space="preserve">  p</w:t>
      </w:r>
      <w:r w:rsidR="00810EC5">
        <w:rPr>
          <w:rFonts w:ascii="Arial" w:hAnsi="Arial" w:cs="Arial"/>
          <w:b/>
          <w:bCs/>
        </w:rPr>
        <w:t>rocedura negoziata, in modalità</w:t>
      </w:r>
      <w:r w:rsidR="00810EC5" w:rsidRPr="001C3C98">
        <w:rPr>
          <w:rFonts w:ascii="Arial" w:hAnsi="Arial" w:cs="Arial"/>
          <w:b/>
          <w:bCs/>
        </w:rPr>
        <w:t xml:space="preserve"> telematica, relativa all’affidamento</w:t>
      </w:r>
      <w:r w:rsidR="00810EC5" w:rsidRPr="00370958">
        <w:rPr>
          <w:rFonts w:ascii="Arial" w:hAnsi="Arial" w:cs="Arial"/>
          <w:b/>
          <w:bCs/>
        </w:rPr>
        <w:t xml:space="preserve"> </w:t>
      </w:r>
      <w:r w:rsidR="00810EC5" w:rsidRPr="00FB13E7">
        <w:rPr>
          <w:rFonts w:ascii="Arial" w:hAnsi="Arial" w:cs="Arial"/>
          <w:b/>
          <w:bCs/>
        </w:rPr>
        <w:t xml:space="preserve">dei </w:t>
      </w:r>
      <w:r w:rsidR="00810EC5" w:rsidRPr="007E30C9">
        <w:rPr>
          <w:rFonts w:ascii="Arial" w:hAnsi="Arial" w:cs="Arial"/>
          <w:b/>
          <w:bCs/>
        </w:rPr>
        <w:t>lavori di adeguamento, al fine del rispetto dei requisiti per lo svolgimento della manifestazione UEFA EURO</w:t>
      </w:r>
      <w:r w:rsidR="00810EC5">
        <w:rPr>
          <w:rFonts w:ascii="Arial" w:hAnsi="Arial" w:cs="Arial"/>
          <w:b/>
          <w:bCs/>
        </w:rPr>
        <w:t xml:space="preserve"> </w:t>
      </w:r>
      <w:r w:rsidR="00810EC5" w:rsidRPr="007E30C9">
        <w:rPr>
          <w:rFonts w:ascii="Arial" w:hAnsi="Arial" w:cs="Arial"/>
          <w:b/>
          <w:bCs/>
        </w:rPr>
        <w:t>2020, delle unità di trattamento aria a servizio delle palestre situate presso la curva sud dello Stadio Olimpico di Roma</w:t>
      </w:r>
      <w:r w:rsidR="00810EC5">
        <w:rPr>
          <w:rFonts w:ascii="Arial" w:hAnsi="Arial" w:cs="Arial"/>
          <w:b/>
          <w:bCs/>
        </w:rPr>
        <w:t>.</w:t>
      </w:r>
    </w:p>
    <w:p w:rsidR="00810EC5" w:rsidRDefault="00810EC5" w:rsidP="00810EC5">
      <w:pPr>
        <w:tabs>
          <w:tab w:val="left" w:pos="993"/>
          <w:tab w:val="left" w:pos="2835"/>
        </w:tabs>
        <w:spacing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</w:p>
    <w:p w:rsidR="00287085" w:rsidRPr="00810EC5" w:rsidRDefault="00810EC5" w:rsidP="00810EC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                 </w:t>
      </w:r>
      <w:r w:rsidR="00FC491A"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Pr="00361F80">
        <w:rPr>
          <w:rFonts w:ascii="Arial" w:hAnsi="Arial" w:cs="Arial"/>
          <w:b/>
          <w:bCs/>
          <w:lang w:val="en-US"/>
        </w:rPr>
        <w:t>7973937CF7</w:t>
      </w:r>
      <w:r>
        <w:rPr>
          <w:rFonts w:ascii="Arial" w:hAnsi="Arial" w:cs="Arial"/>
          <w:b/>
          <w:bCs/>
          <w:lang w:val="en-US"/>
        </w:rPr>
        <w:t xml:space="preserve">- </w:t>
      </w:r>
      <w:r w:rsidRPr="0046117F">
        <w:rPr>
          <w:rFonts w:ascii="Arial" w:hAnsi="Arial" w:cs="Arial"/>
          <w:b/>
          <w:bCs/>
          <w:lang w:val="en-US"/>
        </w:rPr>
        <w:t xml:space="preserve">CUP: </w:t>
      </w:r>
      <w:r w:rsidRPr="00361F80">
        <w:rPr>
          <w:rFonts w:ascii="Arial" w:hAnsi="Arial" w:cs="Arial"/>
          <w:b/>
          <w:bCs/>
          <w:lang w:val="en-US"/>
        </w:rPr>
        <w:t>J89H19000290005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810EC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810EC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810EC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810EC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810EC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810EC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810EC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810EC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810EC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810EC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810EC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810EC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810EC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810EC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810EC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810EC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810EC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810EC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810EC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810EC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810EC5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810EC5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810EC5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810EC5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810EC5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810EC5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810EC5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810EC5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810EC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810EC5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810EC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810EC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810EC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59AC" w:rsidRDefault="003159AC" w:rsidP="00810EC5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</w:p>
    <w:p w:rsidR="0041518B" w:rsidRPr="006B7D7B" w:rsidRDefault="0041518B" w:rsidP="00810EC5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810EC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810EC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0EC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10EC5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0EC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10EC5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0EC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0EC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0EC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0EC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0EC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810EC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810EC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</w:r>
            <w:r w:rsidR="00557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810EC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810EC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810EC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810EC5">
        <w:trPr>
          <w:trHeight w:val="516"/>
        </w:trPr>
        <w:tc>
          <w:tcPr>
            <w:tcW w:w="1701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0EC5">
        <w:trPr>
          <w:trHeight w:val="516"/>
        </w:trPr>
        <w:tc>
          <w:tcPr>
            <w:tcW w:w="1701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0EC5">
        <w:trPr>
          <w:trHeight w:val="516"/>
        </w:trPr>
        <w:tc>
          <w:tcPr>
            <w:tcW w:w="1701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0EC5">
        <w:trPr>
          <w:trHeight w:val="516"/>
        </w:trPr>
        <w:tc>
          <w:tcPr>
            <w:tcW w:w="1701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0EC5">
        <w:trPr>
          <w:trHeight w:val="516"/>
        </w:trPr>
        <w:tc>
          <w:tcPr>
            <w:tcW w:w="1701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0EC5">
        <w:trPr>
          <w:trHeight w:val="516"/>
        </w:trPr>
        <w:tc>
          <w:tcPr>
            <w:tcW w:w="1701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0EC5">
        <w:trPr>
          <w:trHeight w:val="516"/>
        </w:trPr>
        <w:tc>
          <w:tcPr>
            <w:tcW w:w="1701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0EC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810EC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10EC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10EC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10EC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810EC5" w:rsidRDefault="00AA6082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810EC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0EC5" w:rsidRDefault="00AA6082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810EC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0EC5" w:rsidRDefault="00AA6082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810EC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0EC5" w:rsidRDefault="00AA6082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810EC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0EC5" w:rsidRDefault="00AA6082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810EC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0EC5" w:rsidRDefault="00AA6082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810EC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810EC5" w:rsidRDefault="00AA6082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810EC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810EC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810EC5">
        <w:rPr>
          <w:rFonts w:ascii="Arial" w:hAnsi="Arial" w:cs="Arial"/>
          <w:sz w:val="20"/>
          <w:szCs w:val="20"/>
        </w:rPr>
        <w:t>, di direzione</w:t>
      </w:r>
      <w:r w:rsidR="00085CD5" w:rsidRPr="00810EC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810EC5">
        <w:rPr>
          <w:rFonts w:ascii="Arial" w:hAnsi="Arial" w:cs="Arial"/>
          <w:sz w:val="20"/>
          <w:szCs w:val="20"/>
        </w:rPr>
        <w:t xml:space="preserve"> e di controllo</w:t>
      </w:r>
      <w:r w:rsidR="00085CD5" w:rsidRPr="00810EC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810EC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810EC5" w:rsidRDefault="00AA6082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810EC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0" w:name="_GoBack"/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0"/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810EC5" w:rsidRDefault="00AA6082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810EC5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810EC5">
        <w:rPr>
          <w:rFonts w:ascii="Arial" w:hAnsi="Arial" w:cs="Arial"/>
          <w:sz w:val="20"/>
          <w:szCs w:val="20"/>
        </w:rPr>
        <w:t xml:space="preserve">persona fisica </w:t>
      </w:r>
      <w:r w:rsidRPr="00810EC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810EC5">
        <w:rPr>
          <w:rFonts w:ascii="Arial" w:hAnsi="Arial" w:cs="Arial"/>
          <w:sz w:val="20"/>
          <w:szCs w:val="20"/>
        </w:rPr>
        <w:t>numero di socie pari o inferiore a</w:t>
      </w:r>
      <w:r w:rsidRPr="00810EC5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810EC5" w:rsidRDefault="00EE3F54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810EC5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810EC5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810EC5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810EC5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810EC5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810EC5">
        <w:trPr>
          <w:trHeight w:val="516"/>
        </w:trPr>
        <w:tc>
          <w:tcPr>
            <w:tcW w:w="1842" w:type="dxa"/>
          </w:tcPr>
          <w:p w:rsidR="00EE3F54" w:rsidRPr="00182F1A" w:rsidRDefault="00EE3F54" w:rsidP="00810EC5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810EC5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810EC5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810EC5">
        <w:trPr>
          <w:trHeight w:val="516"/>
        </w:trPr>
        <w:tc>
          <w:tcPr>
            <w:tcW w:w="1842" w:type="dxa"/>
          </w:tcPr>
          <w:p w:rsidR="00EE3F54" w:rsidRPr="00182F1A" w:rsidRDefault="00EE3F54" w:rsidP="00810EC5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810EC5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810EC5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810EC5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</w:r>
            <w:r w:rsidR="005570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0EC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810EC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0EC5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810EC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0EC5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810EC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810EC5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810EC5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810EC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810EC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810EC5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810EC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810EC5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810EC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810EC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810EC5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810EC5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810EC5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810EC5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57079">
        <w:rPr>
          <w:rFonts w:ascii="Arial" w:hAnsi="Arial" w:cs="Arial"/>
          <w:sz w:val="20"/>
          <w:szCs w:val="20"/>
        </w:rPr>
      </w:r>
      <w:r w:rsidR="0055707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810EC5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57079">
        <w:rPr>
          <w:rFonts w:ascii="Arial" w:hAnsi="Arial" w:cs="Arial"/>
          <w:sz w:val="20"/>
          <w:szCs w:val="20"/>
        </w:rPr>
      </w:r>
      <w:r w:rsidR="0055707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810EC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810EC5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810EC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810EC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810EC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810EC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10EC5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10EC5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10EC5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10EC5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10EC5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10EC5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10EC5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810EC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10EC5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810EC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10EC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810EC5">
        <w:rPr>
          <w:rFonts w:ascii="Arial" w:hAnsi="Arial" w:cs="Arial"/>
          <w:sz w:val="20"/>
          <w:szCs w:val="20"/>
        </w:rPr>
        <w:t>dei lavori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810EC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810EC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810EC5" w:rsidRDefault="00851076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810EC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810EC5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810EC5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810EC5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810EC5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810EC5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810EC5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10EC5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57079">
              <w:rPr>
                <w:rFonts w:ascii="Arial" w:hAnsi="Arial" w:cs="Arial"/>
                <w:b/>
                <w:bCs/>
                <w:noProof/>
              </w:rPr>
              <w:t>8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57079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cumentProtection w:edit="forms" w:enforcement="1" w:cryptProviderType="rsaAES" w:cryptAlgorithmClass="hash" w:cryptAlgorithmType="typeAny" w:cryptAlgorithmSid="14" w:cryptSpinCount="100000" w:hash="LSC3VPQ2jnUMZd7arprJ4MC13Hl0SFeAZUs6lgefgiLPYs0sqVr6opRmYLCJNVCYUYBh1l02KoZVkUuUfKhPzQ==" w:salt="sb9ehQSwcGPGJWDXUOoyM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57079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EC5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0907-C666-4520-A60E-36E6BAA0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32</cp:revision>
  <cp:lastPrinted>2016-05-25T07:51:00Z</cp:lastPrinted>
  <dcterms:created xsi:type="dcterms:W3CDTF">2018-01-08T17:19:00Z</dcterms:created>
  <dcterms:modified xsi:type="dcterms:W3CDTF">2019-07-15T10:16:00Z</dcterms:modified>
</cp:coreProperties>
</file>