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498C41E1" w:rsidR="00FC491A" w:rsidRDefault="00A6104B" w:rsidP="000415E5">
      <w:pPr>
        <w:tabs>
          <w:tab w:val="left" w:pos="993"/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0415E5" w:rsidRPr="000415E5">
        <w:rPr>
          <w:rFonts w:ascii="Arial" w:hAnsi="Arial" w:cs="Arial"/>
          <w:b/>
          <w:bCs/>
        </w:rPr>
        <w:t>Procedura aperta in modalità telematica per la fornitura e consegna, in regime di accordo quadro, di 700 kit contenenti attrezzature sportive da destinare alle scuole primarie aderenti al progetto “Sport di classe”</w:t>
      </w:r>
      <w:r w:rsidR="000415E5">
        <w:rPr>
          <w:rFonts w:ascii="Arial" w:hAnsi="Arial" w:cs="Arial"/>
          <w:b/>
          <w:bCs/>
        </w:rPr>
        <w:t>.</w:t>
      </w:r>
    </w:p>
    <w:p w14:paraId="6796DF40" w14:textId="0737D5FC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 w:rsidRPr="00B20925">
        <w:rPr>
          <w:rFonts w:ascii="Arial" w:hAnsi="Arial" w:cs="Arial"/>
          <w:b/>
          <w:bCs/>
        </w:rPr>
        <w:t xml:space="preserve"> </w:t>
      </w:r>
      <w:r w:rsidR="00344F80" w:rsidRPr="00B20925">
        <w:rPr>
          <w:rFonts w:ascii="Arial" w:hAnsi="Arial" w:cs="Arial"/>
          <w:b/>
          <w:bCs/>
        </w:rPr>
        <w:t>7715274D81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71449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7144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71449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71449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</w:r>
            <w:r w:rsidR="000234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31BE94F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0B35E5BD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che </w:t>
      </w:r>
      <w:r w:rsidR="00982054" w:rsidRPr="00674766">
        <w:rPr>
          <w:rFonts w:ascii="Arial" w:hAnsi="Arial" w:cs="Arial"/>
          <w:sz w:val="20"/>
          <w:szCs w:val="20"/>
        </w:rPr>
        <w:t>(</w:t>
      </w:r>
      <w:r w:rsidR="00982054">
        <w:rPr>
          <w:rFonts w:ascii="Arial" w:hAnsi="Arial" w:cs="Arial"/>
          <w:i/>
          <w:sz w:val="20"/>
          <w:szCs w:val="20"/>
        </w:rPr>
        <w:t>fornire le informazioni</w:t>
      </w:r>
      <w:r w:rsidR="0098205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8205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82054">
        <w:rPr>
          <w:rFonts w:ascii="Arial" w:hAnsi="Arial" w:cs="Arial"/>
          <w:sz w:val="20"/>
          <w:szCs w:val="20"/>
        </w:rPr>
        <w:t>)</w:t>
      </w:r>
      <w:r w:rsidRPr="00674766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55C7012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982054" w:rsidRPr="00674766">
        <w:rPr>
          <w:rFonts w:ascii="Arial" w:hAnsi="Arial" w:cs="Arial"/>
          <w:sz w:val="20"/>
          <w:szCs w:val="20"/>
        </w:rPr>
        <w:t>(</w:t>
      </w:r>
      <w:r w:rsidR="00982054">
        <w:rPr>
          <w:rFonts w:ascii="Arial" w:hAnsi="Arial" w:cs="Arial"/>
          <w:i/>
          <w:sz w:val="20"/>
          <w:szCs w:val="20"/>
        </w:rPr>
        <w:t>fornire le informazioni</w:t>
      </w:r>
      <w:r w:rsidR="0098205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8205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82054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57858F38" w14:textId="77777777"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77777777"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14491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3178955E" w:rsidR="00E504F2" w:rsidRPr="005036E4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A917E8" w14:textId="69EF8A65" w:rsidR="00B71278" w:rsidRPr="005036E4" w:rsidRDefault="00B71278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/GEIE;</w:t>
      </w:r>
    </w:p>
    <w:p w14:paraId="085850F8" w14:textId="259D44E5" w:rsidR="00F81777" w:rsidRPr="005036E4" w:rsidRDefault="00F81777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5235BA11" w14:textId="77777777" w:rsidTr="008901E6">
        <w:tc>
          <w:tcPr>
            <w:tcW w:w="9327" w:type="dxa"/>
            <w:shd w:val="clear" w:color="auto" w:fill="00529E"/>
            <w:vAlign w:val="center"/>
          </w:tcPr>
          <w:p w14:paraId="3F26E541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8901E6">
        <w:tc>
          <w:tcPr>
            <w:tcW w:w="9327" w:type="dxa"/>
          </w:tcPr>
          <w:p w14:paraId="722FF4A4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14:paraId="420D9F1A" w14:textId="77777777" w:rsidTr="00322B20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A14910E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322B20">
        <w:tc>
          <w:tcPr>
            <w:tcW w:w="2807" w:type="dxa"/>
          </w:tcPr>
          <w:p w14:paraId="1F9D7A3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D72110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322B20">
        <w:tc>
          <w:tcPr>
            <w:tcW w:w="2807" w:type="dxa"/>
          </w:tcPr>
          <w:p w14:paraId="491F0F5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E8850E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322B20">
        <w:tc>
          <w:tcPr>
            <w:tcW w:w="2807" w:type="dxa"/>
          </w:tcPr>
          <w:p w14:paraId="599D9D1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2A726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322B20">
        <w:tc>
          <w:tcPr>
            <w:tcW w:w="2807" w:type="dxa"/>
          </w:tcPr>
          <w:p w14:paraId="04E1F52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AF8112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322B20">
        <w:tc>
          <w:tcPr>
            <w:tcW w:w="2807" w:type="dxa"/>
          </w:tcPr>
          <w:p w14:paraId="4E9DDFDC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3D0277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322B20">
        <w:tc>
          <w:tcPr>
            <w:tcW w:w="2807" w:type="dxa"/>
          </w:tcPr>
          <w:p w14:paraId="294E58B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6E0792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322B20">
        <w:tc>
          <w:tcPr>
            <w:tcW w:w="9327" w:type="dxa"/>
            <w:gridSpan w:val="3"/>
          </w:tcPr>
          <w:p w14:paraId="147DA4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322B20">
        <w:trPr>
          <w:trHeight w:val="622"/>
        </w:trPr>
        <w:tc>
          <w:tcPr>
            <w:tcW w:w="9327" w:type="dxa"/>
            <w:gridSpan w:val="3"/>
          </w:tcPr>
          <w:p w14:paraId="3277F79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2349C">
        <w:rPr>
          <w:rFonts w:ascii="Arial" w:hAnsi="Arial" w:cs="Arial"/>
          <w:sz w:val="20"/>
          <w:szCs w:val="20"/>
        </w:rPr>
      </w:r>
      <w:r w:rsidR="0002349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2349C">
        <w:rPr>
          <w:rFonts w:ascii="Arial" w:hAnsi="Arial" w:cs="Arial"/>
          <w:sz w:val="20"/>
          <w:szCs w:val="20"/>
        </w:rPr>
      </w:r>
      <w:r w:rsidR="0002349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5BB260D7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71187440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70CA2604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71449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71449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58C4E204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71449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71449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B20A8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6C18A5AB" w:rsidR="001E4055" w:rsidRDefault="001E4055" w:rsidP="00A025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[Per l</w:t>
      </w:r>
      <w:r w:rsidR="008724B7">
        <w:rPr>
          <w:rFonts w:ascii="Arial" w:hAnsi="Arial" w:cs="Arial"/>
          <w:sz w:val="20"/>
          <w:szCs w:val="20"/>
        </w:rPr>
        <w:t>’</w:t>
      </w:r>
      <w:r w:rsidRPr="001E4055">
        <w:rPr>
          <w:rFonts w:ascii="Arial" w:hAnsi="Arial" w:cs="Arial"/>
          <w:sz w:val="20"/>
          <w:szCs w:val="20"/>
        </w:rPr>
        <w:t>Impres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 Coni Servizi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68A33FDD" w14:textId="16194204" w:rsidR="008724B7" w:rsidRPr="008724B7" w:rsidRDefault="008724B7" w:rsidP="00280AA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363B6C0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A79DDD1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1C8D02F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3F9F649A"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14:paraId="6AB2739A" w14:textId="77777777"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714491">
        <w:tc>
          <w:tcPr>
            <w:tcW w:w="5499" w:type="dxa"/>
            <w:vAlign w:val="center"/>
          </w:tcPr>
          <w:p w14:paraId="248DADF4" w14:textId="77777777" w:rsidR="00B20A83" w:rsidRPr="00FD3C07" w:rsidRDefault="00B20A83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714491">
        <w:tc>
          <w:tcPr>
            <w:tcW w:w="5499" w:type="dxa"/>
            <w:vAlign w:val="center"/>
          </w:tcPr>
          <w:p w14:paraId="5A49F4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714491">
        <w:tc>
          <w:tcPr>
            <w:tcW w:w="5499" w:type="dxa"/>
            <w:vAlign w:val="center"/>
          </w:tcPr>
          <w:p w14:paraId="488485D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714491">
        <w:tc>
          <w:tcPr>
            <w:tcW w:w="5499" w:type="dxa"/>
            <w:vAlign w:val="center"/>
          </w:tcPr>
          <w:p w14:paraId="33486A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08D1DE8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2E1C0AC4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6523428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94CBC35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6ED993FC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32F1A99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71449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71449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71449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71449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73DE2D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982054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2349C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2349C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8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0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7"/>
  </w:num>
  <w:num w:numId="28">
    <w:abstractNumId w:val="66"/>
  </w:num>
  <w:num w:numId="29">
    <w:abstractNumId w:val="65"/>
  </w:num>
  <w:num w:numId="30">
    <w:abstractNumId w:val="21"/>
  </w:num>
  <w:num w:numId="31">
    <w:abstractNumId w:val="68"/>
  </w:num>
  <w:num w:numId="32">
    <w:abstractNumId w:val="62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1"/>
  </w:num>
  <w:num w:numId="46">
    <w:abstractNumId w:val="64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4"/>
  </w:num>
  <w:num w:numId="72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agwAuUQC0RkSygdCPVsGFuj1mcMS5IG1cFVYunUsC7ieeQz+9w0sNIIcHR6clIN0HQSk8i5UBDhlugPv0qaYtA==" w:salt="+ZScJO1zoNlUYdTRq48c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349C"/>
    <w:rsid w:val="000248EC"/>
    <w:rsid w:val="00026C9E"/>
    <w:rsid w:val="00026CB3"/>
    <w:rsid w:val="00026DFC"/>
    <w:rsid w:val="00032395"/>
    <w:rsid w:val="00035EB3"/>
    <w:rsid w:val="0003707C"/>
    <w:rsid w:val="000374D2"/>
    <w:rsid w:val="000415E5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4F80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3F7F7C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925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9552-89FD-456C-8BA7-A19D21E8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9</cp:revision>
  <cp:lastPrinted>2016-05-25T07:51:00Z</cp:lastPrinted>
  <dcterms:created xsi:type="dcterms:W3CDTF">2018-06-21T09:50:00Z</dcterms:created>
  <dcterms:modified xsi:type="dcterms:W3CDTF">2018-12-10T08:34:00Z</dcterms:modified>
</cp:coreProperties>
</file>