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2"/>
        <w:gridCol w:w="2115"/>
        <w:gridCol w:w="1998"/>
        <w:gridCol w:w="382"/>
        <w:gridCol w:w="2741"/>
      </w:tblGrid>
      <w:tr w:rsidR="00D568E2" w:rsidRPr="0007144F" w:rsidTr="00D568E2">
        <w:trPr>
          <w:trHeight w:val="701"/>
        </w:trPr>
        <w:tc>
          <w:tcPr>
            <w:tcW w:w="9628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714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Scheda Anagrafica Fornitore</w:t>
            </w:r>
          </w:p>
        </w:tc>
      </w:tr>
      <w:tr w:rsidR="00D568E2" w:rsidRPr="0007144F" w:rsidTr="00D568E2">
        <w:trPr>
          <w:trHeight w:val="750"/>
        </w:trPr>
        <w:tc>
          <w:tcPr>
            <w:tcW w:w="2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it-IT"/>
              </w:rPr>
            </w:pPr>
            <w:r w:rsidRPr="0007144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it-IT"/>
              </w:rPr>
              <w:t>Apporre flag alla tipologia di fornitore</w:t>
            </w:r>
          </w:p>
        </w:tc>
        <w:bookmarkStart w:id="0" w:name="_GoBack"/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855668">
              <w:rPr>
                <w:rFonts w:ascii="Arial" w:hAnsi="Arial" w:cs="Arial"/>
                <w:b/>
                <w:sz w:val="20"/>
                <w:szCs w:val="20"/>
              </w:rPr>
            </w:r>
            <w:r w:rsidR="0085566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 xml:space="preserve"> Società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855668">
              <w:rPr>
                <w:rFonts w:ascii="Arial" w:hAnsi="Arial" w:cs="Arial"/>
                <w:b/>
                <w:sz w:val="20"/>
                <w:szCs w:val="20"/>
              </w:rPr>
            </w:r>
            <w:r w:rsidR="0085566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Professionista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855668">
              <w:rPr>
                <w:rFonts w:ascii="Arial" w:hAnsi="Arial" w:cs="Arial"/>
                <w:b/>
                <w:sz w:val="20"/>
                <w:szCs w:val="20"/>
              </w:rPr>
            </w:r>
            <w:r w:rsidR="0085566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Collaboratore occasionale</w:t>
            </w:r>
          </w:p>
        </w:tc>
      </w:tr>
      <w:tr w:rsidR="00D568E2" w:rsidRPr="0007144F" w:rsidTr="00D568E2">
        <w:trPr>
          <w:trHeight w:val="402"/>
        </w:trPr>
        <w:tc>
          <w:tcPr>
            <w:tcW w:w="96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ANAGRAFICA</w:t>
            </w:r>
          </w:p>
        </w:tc>
      </w:tr>
      <w:tr w:rsidR="00D568E2" w:rsidRPr="0007144F" w:rsidTr="00D568E2">
        <w:trPr>
          <w:trHeight w:val="319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it-IT"/>
              </w:rPr>
              <w:t xml:space="preserve">SE SOCIETA'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D568E2" w:rsidRPr="0007144F" w:rsidTr="00D568E2">
        <w:trPr>
          <w:trHeight w:val="319"/>
        </w:trPr>
        <w:tc>
          <w:tcPr>
            <w:tcW w:w="2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D568E2" w:rsidRPr="0007144F" w:rsidTr="00D568E2">
        <w:trPr>
          <w:trHeight w:val="319"/>
        </w:trPr>
        <w:tc>
          <w:tcPr>
            <w:tcW w:w="2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Ragione sociale</w:t>
            </w:r>
          </w:p>
        </w:tc>
        <w:tc>
          <w:tcPr>
            <w:tcW w:w="72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8E2" w:rsidRPr="0007144F" w:rsidRDefault="00B10A2F" w:rsidP="00B10A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D568E2" w:rsidRPr="0007144F" w:rsidTr="00D568E2">
        <w:trPr>
          <w:trHeight w:val="319"/>
        </w:trPr>
        <w:tc>
          <w:tcPr>
            <w:tcW w:w="2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Partita Iva</w:t>
            </w:r>
          </w:p>
        </w:tc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D568E2" w:rsidRPr="0007144F" w:rsidTr="00D568E2">
        <w:trPr>
          <w:trHeight w:val="319"/>
        </w:trPr>
        <w:tc>
          <w:tcPr>
            <w:tcW w:w="2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Nominativo legale rappresentante</w:t>
            </w:r>
          </w:p>
        </w:tc>
        <w:tc>
          <w:tcPr>
            <w:tcW w:w="72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D568E2" w:rsidRPr="0007144F" w:rsidTr="00D568E2">
        <w:trPr>
          <w:trHeight w:val="319"/>
        </w:trPr>
        <w:tc>
          <w:tcPr>
            <w:tcW w:w="2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568E2" w:rsidRPr="0007144F" w:rsidTr="00D568E2">
        <w:trPr>
          <w:trHeight w:val="319"/>
        </w:trPr>
        <w:tc>
          <w:tcPr>
            <w:tcW w:w="2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D568E2" w:rsidRPr="0007144F" w:rsidTr="00D568E2">
        <w:trPr>
          <w:trHeight w:val="319"/>
        </w:trPr>
        <w:tc>
          <w:tcPr>
            <w:tcW w:w="68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it-IT"/>
              </w:rPr>
              <w:t>SE PERSONA FISICA (Professionisti, Collaboratori Occasionali)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it-IT"/>
              </w:rPr>
              <w:t> </w:t>
            </w:r>
          </w:p>
        </w:tc>
      </w:tr>
      <w:tr w:rsidR="00D568E2" w:rsidRPr="0007144F" w:rsidTr="00D568E2">
        <w:trPr>
          <w:trHeight w:val="319"/>
        </w:trPr>
        <w:tc>
          <w:tcPr>
            <w:tcW w:w="2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D568E2" w:rsidRPr="0007144F" w:rsidTr="00D568E2">
        <w:trPr>
          <w:trHeight w:val="319"/>
        </w:trPr>
        <w:tc>
          <w:tcPr>
            <w:tcW w:w="2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Nome</w:t>
            </w:r>
          </w:p>
        </w:tc>
        <w:tc>
          <w:tcPr>
            <w:tcW w:w="2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D568E2" w:rsidRPr="0007144F" w:rsidTr="00D568E2">
        <w:trPr>
          <w:trHeight w:val="319"/>
        </w:trPr>
        <w:tc>
          <w:tcPr>
            <w:tcW w:w="2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Data di Nascita</w:t>
            </w:r>
          </w:p>
        </w:tc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Luogo di nascita</w:t>
            </w:r>
          </w:p>
        </w:tc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D568E2" w:rsidRPr="0007144F" w:rsidTr="00D568E2">
        <w:trPr>
          <w:trHeight w:val="319"/>
        </w:trPr>
        <w:tc>
          <w:tcPr>
            <w:tcW w:w="2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Partita Iva</w:t>
            </w:r>
          </w:p>
        </w:tc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D568E2" w:rsidRPr="0007144F" w:rsidTr="00D568E2">
        <w:trPr>
          <w:trHeight w:val="319"/>
        </w:trPr>
        <w:tc>
          <w:tcPr>
            <w:tcW w:w="2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D568E2" w:rsidRPr="0007144F" w:rsidTr="00D568E2">
        <w:trPr>
          <w:trHeight w:val="402"/>
        </w:trPr>
        <w:tc>
          <w:tcPr>
            <w:tcW w:w="96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SEDE LEGALE</w:t>
            </w:r>
          </w:p>
        </w:tc>
      </w:tr>
      <w:tr w:rsidR="00D568E2" w:rsidRPr="0007144F" w:rsidTr="00D568E2">
        <w:trPr>
          <w:trHeight w:val="319"/>
        </w:trPr>
        <w:tc>
          <w:tcPr>
            <w:tcW w:w="2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D568E2" w:rsidRPr="0007144F" w:rsidTr="00D568E2">
        <w:trPr>
          <w:trHeight w:val="319"/>
        </w:trPr>
        <w:tc>
          <w:tcPr>
            <w:tcW w:w="2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Provincia</w:t>
            </w:r>
          </w:p>
        </w:tc>
        <w:tc>
          <w:tcPr>
            <w:tcW w:w="2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D568E2" w:rsidRPr="0007144F" w:rsidTr="00D568E2">
        <w:trPr>
          <w:trHeight w:val="480"/>
        </w:trPr>
        <w:tc>
          <w:tcPr>
            <w:tcW w:w="2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Indirizzo</w:t>
            </w:r>
          </w:p>
        </w:tc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Cap</w:t>
            </w:r>
          </w:p>
        </w:tc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D568E2" w:rsidRPr="0007144F" w:rsidTr="00D568E2">
        <w:trPr>
          <w:trHeight w:val="319"/>
        </w:trPr>
        <w:tc>
          <w:tcPr>
            <w:tcW w:w="2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Telefono</w:t>
            </w:r>
          </w:p>
        </w:tc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Fax</w:t>
            </w:r>
          </w:p>
        </w:tc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D568E2" w:rsidRPr="0007144F" w:rsidTr="00D568E2">
        <w:trPr>
          <w:trHeight w:val="319"/>
        </w:trPr>
        <w:tc>
          <w:tcPr>
            <w:tcW w:w="2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071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e-mail</w:t>
            </w:r>
            <w:proofErr w:type="gramEnd"/>
          </w:p>
        </w:tc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it-IT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D568E2" w:rsidRPr="0007144F" w:rsidTr="00D568E2">
        <w:trPr>
          <w:trHeight w:val="319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D568E2" w:rsidRPr="0007144F" w:rsidTr="00D568E2">
        <w:trPr>
          <w:trHeight w:val="402"/>
        </w:trPr>
        <w:tc>
          <w:tcPr>
            <w:tcW w:w="96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SEDE AMMINISTRATIVA (se diversa da quella legale)</w:t>
            </w:r>
          </w:p>
        </w:tc>
      </w:tr>
      <w:tr w:rsidR="00D568E2" w:rsidRPr="0007144F" w:rsidTr="00D568E2">
        <w:trPr>
          <w:trHeight w:val="319"/>
        </w:trPr>
        <w:tc>
          <w:tcPr>
            <w:tcW w:w="2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D568E2" w:rsidRPr="0007144F" w:rsidTr="00D568E2">
        <w:trPr>
          <w:trHeight w:val="319"/>
        </w:trPr>
        <w:tc>
          <w:tcPr>
            <w:tcW w:w="2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Provincia</w:t>
            </w:r>
          </w:p>
        </w:tc>
        <w:tc>
          <w:tcPr>
            <w:tcW w:w="2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D568E2" w:rsidRPr="0007144F" w:rsidTr="00D568E2">
        <w:trPr>
          <w:trHeight w:val="319"/>
        </w:trPr>
        <w:tc>
          <w:tcPr>
            <w:tcW w:w="2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Indirizzo</w:t>
            </w:r>
          </w:p>
        </w:tc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Cap</w:t>
            </w:r>
          </w:p>
        </w:tc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D568E2" w:rsidRPr="0007144F" w:rsidTr="00D568E2">
        <w:trPr>
          <w:trHeight w:val="319"/>
        </w:trPr>
        <w:tc>
          <w:tcPr>
            <w:tcW w:w="2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Telefono</w:t>
            </w:r>
          </w:p>
        </w:tc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Fax</w:t>
            </w:r>
          </w:p>
        </w:tc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D568E2" w:rsidRPr="0007144F" w:rsidTr="00D568E2">
        <w:trPr>
          <w:trHeight w:val="319"/>
        </w:trPr>
        <w:tc>
          <w:tcPr>
            <w:tcW w:w="2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071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e-mail</w:t>
            </w:r>
            <w:proofErr w:type="gramEnd"/>
          </w:p>
        </w:tc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it-IT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D568E2" w:rsidRPr="0007144F" w:rsidTr="00D568E2">
        <w:trPr>
          <w:trHeight w:val="319"/>
        </w:trPr>
        <w:tc>
          <w:tcPr>
            <w:tcW w:w="2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D568E2" w:rsidRPr="0007144F" w:rsidTr="00D568E2">
        <w:trPr>
          <w:trHeight w:val="375"/>
        </w:trPr>
        <w:tc>
          <w:tcPr>
            <w:tcW w:w="96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CONTO CORRENTE BANCARIO O POSTALE DEDICATO</w:t>
            </w:r>
          </w:p>
        </w:tc>
      </w:tr>
      <w:tr w:rsidR="00D568E2" w:rsidRPr="0007144F" w:rsidTr="00D568E2">
        <w:trPr>
          <w:trHeight w:val="315"/>
        </w:trPr>
        <w:tc>
          <w:tcPr>
            <w:tcW w:w="2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D568E2" w:rsidRPr="0007144F" w:rsidTr="00D568E2">
        <w:trPr>
          <w:trHeight w:val="319"/>
        </w:trPr>
        <w:tc>
          <w:tcPr>
            <w:tcW w:w="2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Banca</w:t>
            </w:r>
          </w:p>
        </w:tc>
        <w:tc>
          <w:tcPr>
            <w:tcW w:w="72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D568E2" w:rsidRPr="0007144F" w:rsidTr="00D568E2">
        <w:trPr>
          <w:trHeight w:val="319"/>
        </w:trPr>
        <w:tc>
          <w:tcPr>
            <w:tcW w:w="2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ABI</w:t>
            </w:r>
          </w:p>
        </w:tc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CAB</w:t>
            </w:r>
          </w:p>
        </w:tc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D568E2" w:rsidRPr="0007144F" w:rsidTr="00D568E2">
        <w:trPr>
          <w:trHeight w:val="319"/>
        </w:trPr>
        <w:tc>
          <w:tcPr>
            <w:tcW w:w="2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C/C</w:t>
            </w:r>
          </w:p>
        </w:tc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CIN</w:t>
            </w:r>
          </w:p>
        </w:tc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D568E2" w:rsidRPr="0007144F" w:rsidTr="00D568E2">
        <w:trPr>
          <w:trHeight w:val="319"/>
        </w:trPr>
        <w:tc>
          <w:tcPr>
            <w:tcW w:w="2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IBAN/SWIFT</w:t>
            </w:r>
          </w:p>
        </w:tc>
        <w:tc>
          <w:tcPr>
            <w:tcW w:w="72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D568E2" w:rsidRPr="0007144F" w:rsidTr="00D568E2">
        <w:trPr>
          <w:trHeight w:val="300"/>
        </w:trPr>
        <w:tc>
          <w:tcPr>
            <w:tcW w:w="2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D568E2" w:rsidRPr="0007144F" w:rsidTr="00D568E2">
        <w:trPr>
          <w:trHeight w:val="435"/>
        </w:trPr>
        <w:tc>
          <w:tcPr>
            <w:tcW w:w="9628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07144F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  <w:t>SPAZIO RISERVATO ALL'UFFICIO ACQUISTI CONI SERVIZI S.P.A.</w:t>
            </w:r>
          </w:p>
        </w:tc>
      </w:tr>
      <w:tr w:rsidR="00D568E2" w:rsidRPr="0007144F" w:rsidTr="00D568E2">
        <w:trPr>
          <w:trHeight w:val="88"/>
        </w:trPr>
        <w:tc>
          <w:tcPr>
            <w:tcW w:w="2392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auto"/>
            <w:noWrap/>
            <w:vAlign w:val="center"/>
          </w:tcPr>
          <w:p w:rsidR="00D568E2" w:rsidRPr="0007144F" w:rsidRDefault="00D568E2" w:rsidP="00D568E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07144F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  <w:t> </w:t>
            </w:r>
          </w:p>
        </w:tc>
      </w:tr>
      <w:tr w:rsidR="00D568E2" w:rsidRPr="0007144F" w:rsidTr="00D568E2">
        <w:trPr>
          <w:trHeight w:val="402"/>
        </w:trPr>
        <w:tc>
          <w:tcPr>
            <w:tcW w:w="9628" w:type="dxa"/>
            <w:gridSpan w:val="5"/>
            <w:tcBorders>
              <w:top w:val="single" w:sz="6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99CCFF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MODALITA' DI PAGAMENTO</w:t>
            </w:r>
          </w:p>
        </w:tc>
      </w:tr>
      <w:tr w:rsidR="000C228B" w:rsidRPr="0007144F" w:rsidTr="009258BF">
        <w:trPr>
          <w:trHeight w:val="750"/>
        </w:trPr>
        <w:tc>
          <w:tcPr>
            <w:tcW w:w="45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28B" w:rsidRPr="0007144F" w:rsidRDefault="000C228B" w:rsidP="008741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855668">
              <w:rPr>
                <w:rFonts w:ascii="Arial" w:hAnsi="Arial" w:cs="Arial"/>
                <w:b/>
                <w:sz w:val="20"/>
                <w:szCs w:val="20"/>
              </w:rPr>
            </w:r>
            <w:r w:rsidR="0085566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Bonifico Ba</w:t>
            </w:r>
            <w:r w:rsidRPr="00D568E2">
              <w:rPr>
                <w:rFonts w:ascii="Arial" w:hAnsi="Arial" w:cs="Arial"/>
                <w:b/>
                <w:sz w:val="20"/>
                <w:szCs w:val="20"/>
              </w:rPr>
              <w:t>ncario</w:t>
            </w:r>
          </w:p>
        </w:tc>
        <w:tc>
          <w:tcPr>
            <w:tcW w:w="5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28B" w:rsidRPr="0007144F" w:rsidRDefault="000C228B" w:rsidP="008741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855668">
              <w:rPr>
                <w:rFonts w:ascii="Arial" w:hAnsi="Arial" w:cs="Arial"/>
                <w:b/>
                <w:sz w:val="20"/>
                <w:szCs w:val="20"/>
              </w:rPr>
            </w:r>
            <w:r w:rsidR="0085566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C228B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it-IT"/>
              </w:rPr>
              <w:t>Bollettino c/c postale</w:t>
            </w:r>
            <w:r w:rsidRPr="00071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D568E2" w:rsidRPr="0007144F" w:rsidTr="00D568E2">
        <w:trPr>
          <w:trHeight w:val="402"/>
        </w:trPr>
        <w:tc>
          <w:tcPr>
            <w:tcW w:w="9628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99CCFF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CONDIZIONI DI PAGAMENTO</w:t>
            </w:r>
          </w:p>
        </w:tc>
      </w:tr>
      <w:tr w:rsidR="000C228B" w:rsidRPr="0007144F" w:rsidTr="00874174">
        <w:trPr>
          <w:trHeight w:val="750"/>
        </w:trPr>
        <w:tc>
          <w:tcPr>
            <w:tcW w:w="2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28B" w:rsidRPr="0007144F" w:rsidRDefault="000C228B" w:rsidP="008741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855668">
              <w:rPr>
                <w:rFonts w:ascii="Arial" w:hAnsi="Arial" w:cs="Arial"/>
                <w:b/>
                <w:sz w:val="20"/>
                <w:szCs w:val="20"/>
              </w:rPr>
            </w:r>
            <w:r w:rsidR="0085566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Immediato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28B" w:rsidRPr="0007144F" w:rsidRDefault="000C228B" w:rsidP="000C2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855668">
              <w:rPr>
                <w:rFonts w:ascii="Arial" w:hAnsi="Arial" w:cs="Arial"/>
                <w:b/>
                <w:sz w:val="20"/>
                <w:szCs w:val="20"/>
              </w:rPr>
            </w:r>
            <w:r w:rsidR="0085566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30 gg.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28B" w:rsidRPr="0007144F" w:rsidRDefault="000C228B" w:rsidP="000C2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855668">
              <w:rPr>
                <w:rFonts w:ascii="Arial" w:hAnsi="Arial" w:cs="Arial"/>
                <w:b/>
                <w:sz w:val="20"/>
                <w:szCs w:val="20"/>
              </w:rPr>
            </w:r>
            <w:r w:rsidR="0085566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60 gg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28B" w:rsidRPr="0007144F" w:rsidRDefault="000C228B" w:rsidP="000C2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855668">
              <w:rPr>
                <w:rFonts w:ascii="Arial" w:hAnsi="Arial" w:cs="Arial"/>
                <w:b/>
                <w:sz w:val="20"/>
                <w:szCs w:val="20"/>
              </w:rPr>
            </w:r>
            <w:r w:rsidR="0085566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90 gg</w:t>
            </w:r>
          </w:p>
        </w:tc>
      </w:tr>
      <w:tr w:rsidR="00D568E2" w:rsidRPr="0007144F" w:rsidTr="00D568E2">
        <w:trPr>
          <w:trHeight w:val="255"/>
        </w:trPr>
        <w:tc>
          <w:tcPr>
            <w:tcW w:w="239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8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4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D568E2" w:rsidRDefault="00D568E2" w:rsidP="00D568E2">
      <w:pPr>
        <w:pStyle w:val="Paragrafoelenco"/>
        <w:numPr>
          <w:ilvl w:val="0"/>
          <w:numId w:val="2"/>
        </w:numPr>
        <w:ind w:left="284" w:hanging="284"/>
        <w:jc w:val="both"/>
      </w:pPr>
      <w:r>
        <w:t>l'Ufficio Acquisti è direttamente responsabile della correttezza dei dati inseriti e della loro rispondenza con gli atti (contratto, lettera di incarico) in possesso dell'Ufficio stesso, relativi alla modalità di pagamento.</w:t>
      </w:r>
      <w:r>
        <w:tab/>
      </w:r>
    </w:p>
    <w:p w:rsidR="00D568E2" w:rsidRDefault="00D568E2" w:rsidP="009D5546">
      <w:pPr>
        <w:pStyle w:val="Paragrafoelenco"/>
        <w:numPr>
          <w:ilvl w:val="0"/>
          <w:numId w:val="2"/>
        </w:numPr>
        <w:ind w:left="284" w:hanging="284"/>
        <w:jc w:val="both"/>
      </w:pPr>
      <w:r>
        <w:t xml:space="preserve">Per gli obblighi derivanti dall'art. 37 c. 8 e 9 D.L.223 del 4 luglio 2006 - "obbligo della presentazione elenco fornitori" - la Legge prevede sanzioni pecuniarie a carico della Società in caso di dati incompleti o non veritieri. </w:t>
      </w:r>
      <w:r>
        <w:tab/>
      </w:r>
    </w:p>
    <w:p w:rsidR="00D568E2" w:rsidRDefault="00FC7271" w:rsidP="00D568E2">
      <w:r>
        <w:rPr>
          <w:bdr w:val="single" w:sz="6" w:space="0" w:color="000000"/>
        </w:rPr>
        <w:t xml:space="preserve">    </w:t>
      </w:r>
      <w:r w:rsidR="00D568E2" w:rsidRPr="00FC7271">
        <w:rPr>
          <w:bdr w:val="single" w:sz="6" w:space="0" w:color="000000"/>
        </w:rPr>
        <w:t>Definizione delle anagrafiche:</w:t>
      </w:r>
      <w:r>
        <w:rPr>
          <w:bdr w:val="single" w:sz="6" w:space="0" w:color="000000"/>
        </w:rPr>
        <w:t xml:space="preserve">    </w:t>
      </w:r>
      <w:r w:rsidR="00D568E2">
        <w:tab/>
      </w:r>
      <w:r w:rsidR="00D568E2">
        <w:tab/>
      </w:r>
    </w:p>
    <w:p w:rsidR="00D568E2" w:rsidRDefault="00D568E2" w:rsidP="00D568E2">
      <w:r>
        <w:t>Tutti i campi sono obbligatori, in particolare:</w:t>
      </w:r>
      <w:r>
        <w:tab/>
      </w:r>
      <w:r>
        <w:tab/>
      </w:r>
    </w:p>
    <w:p w:rsidR="00D568E2" w:rsidRDefault="00D568E2" w:rsidP="00FC7271">
      <w:pPr>
        <w:pStyle w:val="Paragrafoelenco"/>
        <w:numPr>
          <w:ilvl w:val="0"/>
          <w:numId w:val="3"/>
        </w:numPr>
        <w:ind w:left="284" w:hanging="284"/>
      </w:pPr>
      <w:r>
        <w:t>Collaboratore Occasionale: non è in possesso di Partita Iva ma solo Codice Fiscale (campo obbligatorio)</w:t>
      </w:r>
    </w:p>
    <w:p w:rsidR="00D568E2" w:rsidRDefault="00D568E2" w:rsidP="00FC7271">
      <w:pPr>
        <w:pStyle w:val="Paragrafoelenco"/>
        <w:numPr>
          <w:ilvl w:val="0"/>
          <w:numId w:val="3"/>
        </w:numPr>
        <w:ind w:left="284" w:hanging="284"/>
      </w:pPr>
      <w:r>
        <w:t>Professionista: chi detiene il n° di Partita Iva (campo obbligatorio) e Codice Fiscale (campo obbligatorio)</w:t>
      </w:r>
    </w:p>
    <w:p w:rsidR="00D568E2" w:rsidRDefault="00D568E2" w:rsidP="00FC7271">
      <w:pPr>
        <w:pStyle w:val="Paragrafoelenco"/>
        <w:numPr>
          <w:ilvl w:val="0"/>
          <w:numId w:val="3"/>
        </w:numPr>
        <w:ind w:left="284" w:hanging="284"/>
      </w:pPr>
      <w:r>
        <w:t>Società: Codice Fiscale e Partita Iva (campi obbligatori anche se identici)</w:t>
      </w:r>
      <w:r>
        <w:tab/>
      </w:r>
    </w:p>
    <w:p w:rsidR="00FC7271" w:rsidRDefault="00D568E2" w:rsidP="00FC7271">
      <w:pPr>
        <w:pStyle w:val="Paragrafoelenco"/>
        <w:numPr>
          <w:ilvl w:val="0"/>
          <w:numId w:val="3"/>
        </w:numPr>
        <w:ind w:left="284" w:hanging="284"/>
      </w:pPr>
      <w:r>
        <w:t>Società con bonifico estero: Swift (campo obbligatorio)</w:t>
      </w:r>
      <w:r>
        <w:tab/>
      </w:r>
    </w:p>
    <w:p w:rsidR="00FC7271" w:rsidRDefault="00FC7271" w:rsidP="00FC7271"/>
    <w:p w:rsidR="003E53B4" w:rsidRDefault="00FC7271" w:rsidP="00FC7271">
      <w:pPr>
        <w:ind w:left="7080"/>
        <w:jc w:val="center"/>
      </w:pPr>
      <w:r>
        <w:t>Timbro e firma (Nel caso di sottoscrizione olografa)</w:t>
      </w:r>
    </w:p>
    <w:p w:rsidR="00FC7271" w:rsidRDefault="00FC7271" w:rsidP="00FC7271">
      <w:pPr>
        <w:ind w:left="7080"/>
        <w:jc w:val="center"/>
      </w:pPr>
    </w:p>
    <w:p w:rsidR="00FC7271" w:rsidRDefault="00FC7271" w:rsidP="00FC7271">
      <w:pPr>
        <w:ind w:left="7080"/>
        <w:jc w:val="center"/>
      </w:pPr>
      <w:r>
        <w:t>______________________</w:t>
      </w:r>
    </w:p>
    <w:sectPr w:rsidR="00FC7271" w:rsidSect="00D568E2">
      <w:headerReference w:type="default" r:id="rId7"/>
      <w:pgSz w:w="11906" w:h="16838"/>
      <w:pgMar w:top="184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0C4" w:rsidRDefault="00E350C4" w:rsidP="00D568E2">
      <w:pPr>
        <w:spacing w:after="0" w:line="240" w:lineRule="auto"/>
      </w:pPr>
      <w:r>
        <w:separator/>
      </w:r>
    </w:p>
  </w:endnote>
  <w:endnote w:type="continuationSeparator" w:id="0">
    <w:p w:rsidR="00E350C4" w:rsidRDefault="00E350C4" w:rsidP="00D56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0C4" w:rsidRDefault="00E350C4" w:rsidP="00D568E2">
      <w:pPr>
        <w:spacing w:after="0" w:line="240" w:lineRule="auto"/>
      </w:pPr>
      <w:r>
        <w:separator/>
      </w:r>
    </w:p>
  </w:footnote>
  <w:footnote w:type="continuationSeparator" w:id="0">
    <w:p w:rsidR="00E350C4" w:rsidRDefault="00E350C4" w:rsidP="00D56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8E2" w:rsidRDefault="00D568E2">
    <w:pPr>
      <w:pStyle w:val="Intestazione"/>
    </w:pPr>
    <w:r w:rsidRPr="0007144F">
      <w:rPr>
        <w:rFonts w:ascii="Arial" w:eastAsia="Times New Roman" w:hAnsi="Arial" w:cs="Arial"/>
        <w:noProof/>
        <w:sz w:val="20"/>
        <w:szCs w:val="20"/>
        <w:lang w:eastAsia="it-IT"/>
      </w:rPr>
      <w:drawing>
        <wp:anchor distT="0" distB="0" distL="114300" distR="114300" simplePos="0" relativeHeight="251659264" behindDoc="0" locked="0" layoutInCell="1" allowOverlap="1" wp14:anchorId="2F960E31" wp14:editId="2AAB2A0C">
          <wp:simplePos x="0" y="0"/>
          <wp:positionH relativeFrom="column">
            <wp:posOffset>-2540</wp:posOffset>
          </wp:positionH>
          <wp:positionV relativeFrom="paragraph">
            <wp:posOffset>1270</wp:posOffset>
          </wp:positionV>
          <wp:extent cx="1247775" cy="635000"/>
          <wp:effectExtent l="0" t="0" r="9525" b="0"/>
          <wp:wrapNone/>
          <wp:docPr id="24" name="Immagine 24" descr="CONI_SERVIZI_3D_CMY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60" name="Immagine 2" descr="CONI_SERVIZI_3D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35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A18C3"/>
    <w:multiLevelType w:val="hybridMultilevel"/>
    <w:tmpl w:val="66AC66D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46DE8"/>
    <w:multiLevelType w:val="hybridMultilevel"/>
    <w:tmpl w:val="71B0004C"/>
    <w:lvl w:ilvl="0" w:tplc="CD12A4D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D62793"/>
    <w:multiLevelType w:val="hybridMultilevel"/>
    <w:tmpl w:val="DC52C4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c309sSqNf2SiV9ssyR6HjZoJZ05skx0BEPG2e+eUV2d+w4AL0A7fna/gZBn10vllNOS1VTdKwfACy/zm+VVCgQ==" w:salt="PtCSBgh8bwJqoZb8fRu6wg==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44F"/>
    <w:rsid w:val="0007144F"/>
    <w:rsid w:val="000C228B"/>
    <w:rsid w:val="00257278"/>
    <w:rsid w:val="003E53B4"/>
    <w:rsid w:val="006632B7"/>
    <w:rsid w:val="00855668"/>
    <w:rsid w:val="009F7828"/>
    <w:rsid w:val="00B10A2F"/>
    <w:rsid w:val="00D568E2"/>
    <w:rsid w:val="00E350C4"/>
    <w:rsid w:val="00F4746A"/>
    <w:rsid w:val="00FC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BADFB00-9F61-4C46-AFE9-86333DE0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568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68E2"/>
  </w:style>
  <w:style w:type="paragraph" w:styleId="Pidipagina">
    <w:name w:val="footer"/>
    <w:basedOn w:val="Normale"/>
    <w:link w:val="PidipaginaCarattere"/>
    <w:uiPriority w:val="99"/>
    <w:unhideWhenUsed/>
    <w:rsid w:val="00D568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68E2"/>
  </w:style>
  <w:style w:type="paragraph" w:styleId="Paragrafoelenco">
    <w:name w:val="List Paragraph"/>
    <w:basedOn w:val="Normale"/>
    <w:uiPriority w:val="34"/>
    <w:qFormat/>
    <w:rsid w:val="00D56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2303</Characters>
  <Application>Microsoft Office Word</Application>
  <DocSecurity>4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Coppola Mario</dc:creator>
  <cp:keywords/>
  <dc:description/>
  <cp:lastModifiedBy>Coppola Mario</cp:lastModifiedBy>
  <cp:revision>2</cp:revision>
  <dcterms:created xsi:type="dcterms:W3CDTF">2018-04-13T10:39:00Z</dcterms:created>
  <dcterms:modified xsi:type="dcterms:W3CDTF">2018-04-13T10:39:00Z</dcterms:modified>
</cp:coreProperties>
</file>