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4A67" w14:textId="5C3C25BB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5F9ED616" w14:textId="7857123A" w:rsidR="008D6F56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2B9DA9B3" w:rsidR="00702568" w:rsidRPr="004B116E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4B116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4B116E">
        <w:rPr>
          <w:rFonts w:ascii="Arial" w:hAnsi="Arial" w:cs="Arial"/>
          <w:b/>
          <w:bCs/>
          <w:sz w:val="22"/>
          <w:szCs w:val="22"/>
        </w:rPr>
        <w:tab/>
      </w:r>
      <w:r w:rsidR="004B116E" w:rsidRPr="004B116E">
        <w:rPr>
          <w:rFonts w:ascii="Arial" w:hAnsi="Arial" w:cs="Arial"/>
          <w:b/>
          <w:bCs/>
          <w:sz w:val="22"/>
          <w:szCs w:val="22"/>
        </w:rPr>
        <w:t>ESITO DI GARA</w:t>
      </w:r>
    </w:p>
    <w:bookmarkEnd w:id="0"/>
    <w:bookmarkEnd w:id="1"/>
    <w:bookmarkEnd w:id="2"/>
    <w:bookmarkEnd w:id="3"/>
    <w:p w14:paraId="5BEB97AA" w14:textId="77777777" w:rsidR="004B116E" w:rsidRPr="004B116E" w:rsidRDefault="004B116E" w:rsidP="004B116E">
      <w:pPr>
        <w:pStyle w:val="Corpotesto"/>
        <w:spacing w:before="120" w:after="0"/>
        <w:ind w:left="1276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Procedura aperta per la stipula di un Accordo quadro per l’affidamento del servizio di agenzia viaggi e del servizio di gestione integrata delle trasferte per Coni Servizi S.p.A.</w:t>
      </w:r>
    </w:p>
    <w:p w14:paraId="7826369C" w14:textId="77777777" w:rsidR="004B116E" w:rsidRPr="004B116E" w:rsidRDefault="004B116E" w:rsidP="004B116E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CIG 70239803A9</w:t>
      </w:r>
      <w:r w:rsidRPr="004B116E">
        <w:rPr>
          <w:rFonts w:ascii="Arial" w:hAnsi="Arial" w:cs="Arial"/>
          <w:sz w:val="22"/>
          <w:szCs w:val="22"/>
        </w:rPr>
        <w:tab/>
      </w:r>
    </w:p>
    <w:p w14:paraId="4E78013B" w14:textId="6D0A076A" w:rsidR="0071794B" w:rsidRPr="004B116E" w:rsidRDefault="004B116E" w:rsidP="004B116E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R.A. 028/17/PA</w:t>
      </w:r>
    </w:p>
    <w:p w14:paraId="256E3928" w14:textId="55AA75AA" w:rsidR="001873B4" w:rsidRPr="004B116E" w:rsidRDefault="004B116E" w:rsidP="004B116E">
      <w:pPr>
        <w:pStyle w:val="Corpotesto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La</w:t>
      </w:r>
      <w:r w:rsidR="005412DE" w:rsidRPr="004B116E">
        <w:rPr>
          <w:rFonts w:ascii="Arial" w:hAnsi="Arial" w:cs="Arial"/>
          <w:sz w:val="22"/>
          <w:szCs w:val="22"/>
        </w:rPr>
        <w:t xml:space="preserve"> procedura in oggetto è stata aggiudicata all’Impresa </w:t>
      </w:r>
      <w:r w:rsidRPr="004B116E">
        <w:rPr>
          <w:rFonts w:ascii="Arial" w:hAnsi="Arial" w:cs="Arial"/>
          <w:sz w:val="22"/>
          <w:szCs w:val="22"/>
        </w:rPr>
        <w:t xml:space="preserve">Carlson wagonlit Italia srl </w:t>
      </w:r>
      <w:r w:rsidR="001873B4" w:rsidRPr="004B116E">
        <w:rPr>
          <w:rFonts w:ascii="Arial" w:hAnsi="Arial" w:cs="Arial"/>
          <w:sz w:val="22"/>
          <w:szCs w:val="22"/>
        </w:rPr>
        <w:t xml:space="preserve">avendo ottenuto un punteggio totale pari a </w:t>
      </w:r>
      <w:r w:rsidRPr="004B116E">
        <w:rPr>
          <w:rFonts w:ascii="Arial" w:hAnsi="Arial" w:cs="Arial"/>
          <w:sz w:val="22"/>
          <w:szCs w:val="22"/>
        </w:rPr>
        <w:t>100,00</w:t>
      </w:r>
      <w:r w:rsidR="001873B4" w:rsidRPr="004B116E">
        <w:rPr>
          <w:rFonts w:ascii="Arial" w:hAnsi="Arial" w:cs="Arial"/>
          <w:sz w:val="22"/>
          <w:szCs w:val="22"/>
        </w:rPr>
        <w:t xml:space="preserve"> punti su 100,000 così ripartito:</w:t>
      </w:r>
    </w:p>
    <w:p w14:paraId="1093782B" w14:textId="126A1749" w:rsidR="001873B4" w:rsidRPr="004B116E" w:rsidRDefault="001873B4" w:rsidP="001873B4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 xml:space="preserve">Offerta tecnica: </w:t>
      </w:r>
      <w:r w:rsidR="004B116E" w:rsidRPr="004B116E">
        <w:rPr>
          <w:rFonts w:ascii="Arial" w:hAnsi="Arial" w:cs="Arial"/>
          <w:sz w:val="22"/>
          <w:szCs w:val="22"/>
        </w:rPr>
        <w:t>40,00</w:t>
      </w:r>
      <w:r w:rsidRPr="004B116E">
        <w:rPr>
          <w:rFonts w:ascii="Arial" w:hAnsi="Arial" w:cs="Arial"/>
          <w:sz w:val="22"/>
          <w:szCs w:val="22"/>
        </w:rPr>
        <w:t xml:space="preserve"> punti</w:t>
      </w:r>
    </w:p>
    <w:p w14:paraId="0475CBC9" w14:textId="68EE6F87" w:rsidR="001873B4" w:rsidRPr="004B116E" w:rsidRDefault="001873B4" w:rsidP="001873B4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 xml:space="preserve">Offerta economica: </w:t>
      </w:r>
      <w:r w:rsidR="004B116E" w:rsidRPr="004B116E">
        <w:rPr>
          <w:rFonts w:ascii="Arial" w:hAnsi="Arial" w:cs="Arial"/>
          <w:sz w:val="22"/>
          <w:szCs w:val="22"/>
        </w:rPr>
        <w:t>60,00</w:t>
      </w:r>
      <w:r w:rsidRPr="004B116E">
        <w:rPr>
          <w:rFonts w:ascii="Arial" w:hAnsi="Arial" w:cs="Arial"/>
          <w:sz w:val="22"/>
          <w:szCs w:val="22"/>
        </w:rPr>
        <w:t xml:space="preserve"> punti</w:t>
      </w:r>
      <w:bookmarkStart w:id="4" w:name="_GoBack"/>
      <w:bookmarkEnd w:id="4"/>
    </w:p>
    <w:p w14:paraId="2F75F107" w14:textId="77777777" w:rsidR="005412DE" w:rsidRPr="004B116E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</w:p>
    <w:p w14:paraId="21F85544" w14:textId="77777777" w:rsidR="005D23CD" w:rsidRPr="004B116E" w:rsidRDefault="005D23CD" w:rsidP="005D23C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La graduatoria di gara è la seguente:</w:t>
      </w:r>
    </w:p>
    <w:tbl>
      <w:tblPr>
        <w:tblW w:w="75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317"/>
        <w:gridCol w:w="1680"/>
        <w:gridCol w:w="1660"/>
      </w:tblGrid>
      <w:tr w:rsidR="004B116E" w:rsidRPr="004B116E" w14:paraId="34E6C2C7" w14:textId="77777777" w:rsidTr="004B116E">
        <w:trPr>
          <w:trHeight w:val="6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507" w14:textId="77777777" w:rsidR="004B116E" w:rsidRPr="004B116E" w:rsidRDefault="004B116E" w:rsidP="00190B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11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Partecipante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7A4" w14:textId="77777777" w:rsidR="004B116E" w:rsidRPr="004B116E" w:rsidRDefault="004B116E" w:rsidP="00190B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11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 tecnico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518" w14:textId="77777777" w:rsidR="004B116E" w:rsidRPr="004B116E" w:rsidRDefault="004B116E" w:rsidP="00190B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11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 economico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C83" w14:textId="77777777" w:rsidR="004B116E" w:rsidRPr="004B116E" w:rsidRDefault="004B116E" w:rsidP="00190B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11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 totale</w:t>
            </w:r>
          </w:p>
        </w:tc>
      </w:tr>
      <w:tr w:rsidR="004B116E" w:rsidRPr="004B116E" w14:paraId="67EA2373" w14:textId="77777777" w:rsidTr="004B116E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359" w14:textId="461E7ED0" w:rsidR="004B116E" w:rsidRPr="004B116E" w:rsidRDefault="004B116E" w:rsidP="00190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116E">
              <w:rPr>
                <w:rFonts w:ascii="Arial" w:hAnsi="Arial" w:cs="Arial"/>
                <w:sz w:val="22"/>
                <w:szCs w:val="22"/>
              </w:rPr>
              <w:t>Carlson wagonlit Italia srl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2A6D" w14:textId="14AF8D06" w:rsidR="004B116E" w:rsidRPr="004B116E" w:rsidRDefault="004B116E" w:rsidP="00190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116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853" w14:textId="7F3F9904" w:rsidR="004B116E" w:rsidRPr="004B116E" w:rsidRDefault="004B116E" w:rsidP="00190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116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393" w14:textId="74DF3529" w:rsidR="004B116E" w:rsidRPr="004B116E" w:rsidRDefault="004B116E" w:rsidP="00190B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116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609CC223" w14:textId="77777777" w:rsidR="004B116E" w:rsidRPr="004B116E" w:rsidRDefault="004B116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AF6505C" w:rsidR="00562C27" w:rsidRPr="004B116E" w:rsidRDefault="004B116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Roma, 19/09/2017</w:t>
      </w:r>
      <w:r w:rsidR="007A70BC" w:rsidRPr="004B116E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4B116E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Pr="004B116E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 w:rsidRPr="004B116E">
        <w:rPr>
          <w:rFonts w:ascii="Arial" w:hAnsi="Arial" w:cs="Arial"/>
          <w:sz w:val="22"/>
          <w:szCs w:val="22"/>
        </w:rPr>
        <w:t>GENNARO RANIERI</w:t>
      </w:r>
    </w:p>
    <w:p w14:paraId="48A60792" w14:textId="247D34F2" w:rsidR="004B116E" w:rsidRDefault="004B116E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</w:p>
    <w:p w14:paraId="5675DC2C" w14:textId="77777777" w:rsidR="004B116E" w:rsidRPr="0071794B" w:rsidRDefault="004B116E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</w:p>
    <w:sectPr w:rsidR="004B116E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4B116E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4B116E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B116E" w:rsidRPr="004B116E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4B116E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4B116E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B116E" w:rsidRPr="004B116E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OO5+p3PGN5F0a0RKwdjVIQ1vVFgb6fc4tabCqS4oU3I38zLnMZUR7oNsIg/tIPEXAEG33vwcJYf1mWVOWf8Yg==" w:salt="tSwWxd5jgA7lgF7NsTR+mQ==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B116E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38E74-9109-4E28-BEC5-B7D6747E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27</cp:revision>
  <cp:lastPrinted>2017-09-22T14:57:00Z</cp:lastPrinted>
  <dcterms:created xsi:type="dcterms:W3CDTF">2015-09-22T16:19:00Z</dcterms:created>
  <dcterms:modified xsi:type="dcterms:W3CDTF">2017-09-22T14:58:00Z</dcterms:modified>
</cp:coreProperties>
</file>