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D1284D" w:rsidRDefault="0027583C" w:rsidP="00D1284D">
      <w:pPr>
        <w:widowControl w:val="0"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E12C6">
        <w:rPr>
          <w:rFonts w:ascii="Arial" w:hAnsi="Arial" w:cs="Arial"/>
          <w:b/>
          <w:bCs/>
        </w:rPr>
        <w:tab/>
      </w:r>
      <w:r w:rsidR="00D1284D">
        <w:rPr>
          <w:rFonts w:ascii="Arial" w:hAnsi="Arial" w:cs="Arial"/>
          <w:b/>
          <w:sz w:val="22"/>
          <w:szCs w:val="22"/>
        </w:rPr>
        <w:t>Procedura aperta, in modalità telematica, per l’affidamento del servizio di pulizia all’interno del Centro di Preparazione Olimpica Tirrenia (PI), nonché riassetto camere, lavanderia e fornitura biancheria presso la foresteria del Centro medesimo.</w:t>
      </w:r>
    </w:p>
    <w:p w:rsidR="00D1284D" w:rsidRDefault="00D1284D" w:rsidP="00D1284D">
      <w:pPr>
        <w:autoSpaceDE w:val="0"/>
        <w:autoSpaceDN w:val="0"/>
        <w:adjustRightInd w:val="0"/>
        <w:spacing w:before="120" w:line="280" w:lineRule="exact"/>
        <w:ind w:left="426" w:right="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CIG  8003037B0C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R.A. 053/19/PA</w:t>
      </w:r>
    </w:p>
    <w:p w:rsidR="00EF2028" w:rsidRPr="00032904" w:rsidRDefault="00EF2028" w:rsidP="00D1284D">
      <w:pPr>
        <w:widowControl w:val="0"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29065C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5D73AF">
      <w:pPr>
        <w:spacing w:before="240" w:after="240" w:line="360" w:lineRule="auto"/>
        <w:ind w:firstLine="426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</w:t>
      </w:r>
      <w:r w:rsidR="00167B54">
        <w:rPr>
          <w:rFonts w:ascii="Arial" w:hAnsi="Arial" w:cs="Arial"/>
        </w:rPr>
        <w:t>della Stazione appaltante</w:t>
      </w:r>
      <w:r w:rsidR="00FB0F3F" w:rsidRPr="00EE12C6">
        <w:rPr>
          <w:rFonts w:ascii="Arial" w:hAnsi="Arial" w:cs="Arial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5D73AF">
      <w:pPr>
        <w:ind w:left="1069"/>
        <w:rPr>
          <w:rFonts w:ascii="Arial" w:hAnsi="Arial" w:cs="Arial"/>
        </w:rPr>
      </w:pPr>
    </w:p>
    <w:p w:rsidR="00054087" w:rsidRPr="00EE12C6" w:rsidRDefault="00054087" w:rsidP="005D73AF">
      <w:pPr>
        <w:spacing w:before="80" w:line="360" w:lineRule="auto"/>
        <w:rPr>
          <w:rFonts w:ascii="Arial" w:hAnsi="Arial" w:cs="Arial"/>
        </w:rPr>
      </w:pPr>
    </w:p>
    <w:p w:rsidR="001650A7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07D61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D7" w:rsidRDefault="003005D7">
      <w:r>
        <w:separator/>
      </w:r>
    </w:p>
  </w:endnote>
  <w:endnote w:type="continuationSeparator" w:id="0">
    <w:p w:rsidR="003005D7" w:rsidRDefault="003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32AD8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32AD8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D7" w:rsidRDefault="003005D7">
      <w:r>
        <w:separator/>
      </w:r>
    </w:p>
  </w:footnote>
  <w:footnote w:type="continuationSeparator" w:id="0">
    <w:p w:rsidR="003005D7" w:rsidRDefault="003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85pt;height:18.55pt" o:ole="" fillcolor="window">
                <v:imagedata r:id="rId1" o:title=""/>
              </v:shape>
              <o:OLEObject Type="Embed" ProgID="Word.Picture.8" ShapeID="_x0000_i1026" DrawAspect="Content" ObjectID="_162901504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zhd6BcfersIWxtTCyjxxBvQ3Q=" w:salt="1n06p8AAXKPpXmOuuecRW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2C46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05D7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4FE2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3AF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2E9A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2AD8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284D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2A09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56E3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2028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AFDA-084D-4DFD-96CE-88BC1470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17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Ianniello Giusi</cp:lastModifiedBy>
  <cp:revision>16</cp:revision>
  <cp:lastPrinted>2014-10-15T12:25:00Z</cp:lastPrinted>
  <dcterms:created xsi:type="dcterms:W3CDTF">2017-03-16T13:36:00Z</dcterms:created>
  <dcterms:modified xsi:type="dcterms:W3CDTF">2019-09-03T09:24:00Z</dcterms:modified>
</cp:coreProperties>
</file>