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EC3" w:rsidRPr="00970EC3" w:rsidRDefault="00970EC3" w:rsidP="00970EC3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70EC3">
        <w:rPr>
          <w:rFonts w:ascii="Garamond" w:hAnsi="Garamond"/>
          <w:b/>
          <w:sz w:val="24"/>
          <w:szCs w:val="24"/>
        </w:rPr>
        <w:t>Rapporti di rappresentanza degli atleti e delle società s</w:t>
      </w:r>
      <w:r>
        <w:rPr>
          <w:rFonts w:ascii="Garamond" w:hAnsi="Garamond"/>
          <w:b/>
          <w:sz w:val="24"/>
          <w:szCs w:val="24"/>
        </w:rPr>
        <w:t xml:space="preserve">portive </w:t>
      </w:r>
      <w:r w:rsidRPr="00970EC3">
        <w:rPr>
          <w:rFonts w:ascii="Garamond" w:hAnsi="Garamond"/>
          <w:b/>
          <w:sz w:val="24"/>
          <w:szCs w:val="24"/>
        </w:rPr>
        <w:t>e accesso ed esercizio della professione di agente sportivo</w:t>
      </w:r>
    </w:p>
    <w:p w:rsidR="00970EC3" w:rsidRDefault="00970EC3" w:rsidP="00970EC3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970EC3" w:rsidRPr="00D56AFD" w:rsidRDefault="00D1444C" w:rsidP="00970EC3">
      <w:pPr>
        <w:spacing w:after="0" w:line="240" w:lineRule="auto"/>
        <w:rPr>
          <w:rFonts w:ascii="Garamond" w:hAnsi="Garamond"/>
          <w:b/>
          <w:sz w:val="24"/>
          <w:szCs w:val="24"/>
        </w:rPr>
      </w:pPr>
      <w:bookmarkStart w:id="0" w:name="_GoBack"/>
      <w:r w:rsidRPr="00D56AFD">
        <w:rPr>
          <w:rFonts w:ascii="Garamond" w:hAnsi="Garamond"/>
          <w:b/>
          <w:sz w:val="24"/>
          <w:szCs w:val="24"/>
        </w:rPr>
        <w:t xml:space="preserve">D.lgs. </w:t>
      </w:r>
      <w:r w:rsidR="00970EC3" w:rsidRPr="00D56AFD">
        <w:rPr>
          <w:rFonts w:ascii="Garamond" w:hAnsi="Garamond"/>
          <w:b/>
          <w:sz w:val="24"/>
          <w:szCs w:val="24"/>
        </w:rPr>
        <w:t>28 febbraio 2021, n. 37</w:t>
      </w:r>
    </w:p>
    <w:p w:rsidR="00970EC3" w:rsidRPr="00D56AFD" w:rsidRDefault="00970EC3" w:rsidP="00970EC3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bookmarkEnd w:id="0"/>
    <w:p w:rsidR="00970EC3" w:rsidRDefault="00970EC3" w:rsidP="00970EC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segnala all’attenzione del lettore il d.lgs. 28 febbraio 2021, n. 37, in a</w:t>
      </w:r>
      <w:r w:rsidRPr="00970EC3">
        <w:rPr>
          <w:rFonts w:ascii="Garamond" w:hAnsi="Garamond"/>
          <w:sz w:val="24"/>
          <w:szCs w:val="24"/>
        </w:rPr>
        <w:t>ttuazione dell'articolo 6 della legge 8 agosto 2019, n. 86, recante</w:t>
      </w:r>
      <w:r>
        <w:rPr>
          <w:rFonts w:ascii="Garamond" w:hAnsi="Garamond"/>
          <w:sz w:val="24"/>
          <w:szCs w:val="24"/>
        </w:rPr>
        <w:t xml:space="preserve"> </w:t>
      </w:r>
      <w:r w:rsidRPr="00970EC3">
        <w:rPr>
          <w:rFonts w:ascii="Garamond" w:hAnsi="Garamond"/>
          <w:sz w:val="24"/>
          <w:szCs w:val="24"/>
        </w:rPr>
        <w:t>misure in materia di rapporti di</w:t>
      </w:r>
      <w:r>
        <w:rPr>
          <w:rFonts w:ascii="Garamond" w:hAnsi="Garamond"/>
          <w:sz w:val="24"/>
          <w:szCs w:val="24"/>
        </w:rPr>
        <w:t xml:space="preserve"> rappresentanza degli atleti e </w:t>
      </w:r>
      <w:r w:rsidRPr="00970EC3">
        <w:rPr>
          <w:rFonts w:ascii="Garamond" w:hAnsi="Garamond"/>
          <w:sz w:val="24"/>
          <w:szCs w:val="24"/>
        </w:rPr>
        <w:t>delle</w:t>
      </w:r>
      <w:r>
        <w:rPr>
          <w:rFonts w:ascii="Garamond" w:hAnsi="Garamond"/>
          <w:sz w:val="24"/>
          <w:szCs w:val="24"/>
        </w:rPr>
        <w:t xml:space="preserve"> società sportive e di accesso ed esercizio della professione</w:t>
      </w:r>
      <w:r w:rsidRPr="00970EC3">
        <w:rPr>
          <w:rFonts w:ascii="Garamond" w:hAnsi="Garamond"/>
          <w:sz w:val="24"/>
          <w:szCs w:val="24"/>
        </w:rPr>
        <w:t xml:space="preserve"> di</w:t>
      </w:r>
      <w:r>
        <w:rPr>
          <w:rFonts w:ascii="Garamond" w:hAnsi="Garamond"/>
          <w:sz w:val="24"/>
          <w:szCs w:val="24"/>
        </w:rPr>
        <w:t xml:space="preserve"> </w:t>
      </w:r>
      <w:r w:rsidRPr="00970EC3">
        <w:rPr>
          <w:rFonts w:ascii="Garamond" w:hAnsi="Garamond"/>
          <w:sz w:val="24"/>
          <w:szCs w:val="24"/>
        </w:rPr>
        <w:t>agente sportivo</w:t>
      </w:r>
    </w:p>
    <w:p w:rsid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DECRETO LEGISLATIVO 28 febbraio 2021, n. 37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Attuazione dell'articolo 6 del</w:t>
      </w:r>
      <w:r>
        <w:rPr>
          <w:rFonts w:ascii="Garamond" w:hAnsi="Garamond"/>
          <w:sz w:val="24"/>
          <w:szCs w:val="24"/>
        </w:rPr>
        <w:t xml:space="preserve">la legge 8 agosto 2019, n. 86, </w:t>
      </w:r>
      <w:r w:rsidRPr="00970EC3">
        <w:rPr>
          <w:rFonts w:ascii="Garamond" w:hAnsi="Garamond"/>
          <w:sz w:val="24"/>
          <w:szCs w:val="24"/>
        </w:rPr>
        <w:t>recante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misure in materia di rapporti di rappresentanza degli atleti e  delle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societa' sportive e di accesso  ed  esercizio  della  professione  di</w:t>
      </w:r>
    </w:p>
    <w:p w:rsid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agente sportivo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 xml:space="preserve"> (GU n.67 del 18-3-2021)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Vigente al: 2-4-2021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IL PRESIDENTE DELLA REPUBBLICA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Visti gli articoli 76 e 87 della Costituzione;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Visto l'articolo 117, secondo e terzo comma, della Costituzione;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Vista la legge 8 agosto 2019, n. 86, recante deleghe al  Governo  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altre disposizioni in materia di ordinamento sportivo, di professioni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sportive nonche' di semplificazione e, in particolare, l'articolo  6,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comma 1, lettere a), b), c), d), e), f), g), h) recante i principi  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 criteri direttivi di esercizio della delega  relativa  al  riordino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delle disposizioni in materia di  rapporti  di  rappresentanza  degli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atleti e delle Societa' Sportive e  di  accesso  ed  esercizio  della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professione di agente sportivo;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Visto  l'articolo  1  della  legge  24  aprile  2020,  n.  27, 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conversione in legge, con modificazioni, del decreto-legge  17  marzo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2020, n. 18, e in particolare il comma 3,  il  quale  dispone  che  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termini per l'adozione di decreti legislativi con scadenza tra il  10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febbraio 2020 e il 31 agosto 2020, che non siano scaduti alla data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entrata in vigore della stessa legge, sono  prorogati  di  tre  mesi,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decorrenti dalla data di scadenza di ciascuno di essi;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Visto il decreto legislativo 25 luglio 1998, n. 286;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Visto  il  decreto  legislativo  30  marzo  2001,  n.  165,  e   in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particolare l'articolo 1, comma 2;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Vista  la  direttiva  2005/36/CE  del  Parlamento  Europeo  e   del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Consiglio, del 7 settembre 2005;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Visto il decreto legislativo 19 agosto 2016, n. 175;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Vista  la  legge  27  dicembre  2017,  n.  205,  e  in  particolare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l'articolo 1, comma 373;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Visto il decreto del Ministro per le politiche giovanili e lo sport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 24 febbraio 2020, in materia di agente sportivo;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Vista la preliminare  deliberazione  del  Consiglio  dei  ministri,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adottata nella riunione del 24 novembre 2020;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Acquisita l'intesa in sede di Conferenza permanente per i  rapporti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lastRenderedPageBreak/>
        <w:t>tra lo Stato, le Regioni e  le  Province  autonome  di  Trento  e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Bolzano, espressa nella seduta del 25 gennaio 2021;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Considerato che le competenti Commissioni della Camera dei deputati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 del Senato della Repubblica non hanno espresso i pareri nei termini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prescritti, ad eccezione delle Commissioni V della Camera  e  5ª  del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Senato;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Vista la deliberazione del Consiglio dei ministri,  adottata  nella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riunione del 26 febbraio 2021;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Sulla proposta  del  Presidente  del  Consiglio  dei  ministri,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concerto con il Ministro dell'economia e delle finanze;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 m a n 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il seguente decreto legislativo: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Art. 1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Finalita' e ambito di applicazione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1.  Il  presente  decreto,  in  attuazione  delle  deleghe  di  cui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all'articolo 6 della legge 8 agosto 2019, n. 86, e in conformita' dei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relativi principi e criteri direttivi,  detta  norme  in  materia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rapporti di rappresentanza degli atleti e delle Societa'  Sportive  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 accesso ed esercizio della professione di agente sportivo.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2. Le disposizioni contenute nel presente decreto sono adottate, in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attuazione  dell'art.  117,  primo,  secondo  e  terzo  comma   della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Costituzione, nell'esercizio della competenza  legislativa  esclusiva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statale in materia di  ordinamento  e  organizzazione  amministrativa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dello Stato e degli  enti  pubblici  nazionali,  ordinamento  civile,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nonche' nell'esercizio della competenza  legislativa  concorrente  in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materia di professioni e ordinamento sportivo.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3.  Le  Regioni  a  statuto  ordinario  esercitano  nelle   materie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disciplinate dal presente provvedimento  le  proprie  competenze,  ai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sensi dell'articolo 117 della Costituzione, nel rispetto dei principi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fondamentali stabiliti dalla  legge  8  agosto  2019,  n.  86  e  dal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presente decreto.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4. Le disposizioni del  presente  decreto  sono  applicabili  nelle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Regioni a statuto speciale e nelle Province autonome di Trento  e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Bolzano compatibilmente con i rispettivi statuti e le relative  norme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 attuazione, anche con riferimento  alla  legge  costituzionale  18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ottobre 2001, n. 3.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Art. 2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Definizioni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1. Ai fini del presente decreto, si intende per: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a) agente sportivo: il soggetto che, in esecuzione del  contratto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 mandato sportivo, mette in contatto due o piu'  soggetti  operanti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nell'ambito di una  disciplina  sportiva  riconosciuta  dal  Comitato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Olimpico Nazionale Italiano e dal Comitato  Internazionale  Olimpico,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siano essi lavoratori sportivi o Societa' o Associazioni Sportive, ai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fini della  conclusione,  della  risoluzione  o  del  rinnovo  di  un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lastRenderedPageBreak/>
        <w:t>contratto di lavoro sportivo,  del  trasferimento  della  prestazione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sportiva mediante cessione del  relativo  contratto  di  lavoro,  del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tesseramento  di  uno  sportivo  presso  una   Federazione   Sportiva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Nazionale, fornendo servizi professionali di assistenza e consulenza,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mediazione;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b) Comitato Italiano Paralimpico: l'ente  pubblico,  riconosciuto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dal  Comitato  Paralimpico  Internazionale,  che  ha  il  compito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garantire la massima diffusione  dell'idea  paralimpica  ed  il  piu'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proficuo avviamento alla pratica sportiva delle persone disabili;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c)    Comitato    Olimpico    Internazionale:    l'organizzazione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internazionale non governativa senza fini di  lucro  alla  guida  del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movimento olimpico, preposta alla gestione e  all'organizzazione  dei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Giochi Olimpici;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d)  Comitato  Olimpico  Nazionale  Italiano:   l'ente   pubblico,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riconosciuto dal Comitato Olimpico Internazionale che, in conformita'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alla Carta  olimpica,  svolge  il  ruolo  di  Comitato  olimpico  sul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territorio nazionale;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e)   Comitato   Paralimpico   Internazionale:    l'organizzazione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internazionale non governativa senza fini di  lucro  alla  guida  del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movimento paralimpico, preposta alla  gestione  e  all'organizzazione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dei Giochi Paralimpici;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f)  Disciplina  Sportiva  Associata:  l'organizzazione   sportiva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nazionale,  priva  dei  requisiti   per   il   riconoscimento   quale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Federazione Sportiva Nazionale, che  svolge  attivita'  sportiva  sul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territorio nazionale;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g) Enti  di  Promozione  Sportiva:  gli  organismi  sportivi  che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operano nel campo della promozione e nell'organizzazione di attivita'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motorie e sportive con finalita'  ricreative  e  formative,  anche  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tutela delle minoranze linguistiche;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h)   Federazione   Sportiva   Internazionale:    l'organizzazione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internazionale non governativa senza scopi di lucro che governa uno 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piu' sport a livello mondiale e che  riconosce  a  fini  sportivi  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organizzazioni che governano i medesimi sport a livello nazionale;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i)  Federazione  Sportiva  Nazionale:  l'organizzazione  sportiva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nazionale, affiliata  alla  Federazione  sportiva  internazionale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appartenenza, posta al vertice di una  disciplina  sportiva  o  a  un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gruppo di discipline affini;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l) Federazioni Sportive Paralimpiche:  l'organizzazione  sportiva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nazionale riconosciuta dal Comitato  Italiano  Paralimpico  posta  al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vertice di una disciplina sportiva  paralimpica  o  a  un  gruppo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discipline paralimpiche affini;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m) lavoratore sportivo: l'atleta, l'allenatore, l'istruttore,  il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direttore tecnico, il direttore sportivo, il preparatore  atletico  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il direttore di gara  che,  senza  alcuna  distinzione  di  genere  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indipendentemente dal  settore  professionistico  o  dilettantistico,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esercitano l'attivita' sportiva verso un corrispettivo;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n) Registro nazionale degli agenti sportivi: il registro al quale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deve essere iscritto l'agente sportivo,  ai  fini  dello  svolgimento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della professione;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o) Scuola dello Sport: la struttura della societa' Sport e salute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S.p.a.  che  svolge  attivita'   di   formazione,   aggiornamento   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specializzazione di tecnici, dirigenti, atleti ed altri operatori che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lastRenderedPageBreak/>
        <w:t>operano nel mondo dello sport;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p)  settore  dilettantistico:  il  settore  di  una   Federazione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Sportiva Nazionale o Disciplina Sportiva  Associata  non  qualificato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come professionistico;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q)  settore  professionistico:  il   settore   qualificato   come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professionistico dalla rispettiva Federazione  Sportiva  Nazionale  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Disciplina Sportiva Associata;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r)  sport:  qualsiasi  forma  di  attivita'  fisica  fondata  sul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rispetto di regole che, attraverso una partecipazione  organizzata  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non organizzata, ha per obiettivo l'espressione  o  il  miglioramento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della condizione fisica  e  psichica,  lo  sviluppo  delle  relazioni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sociali o l'ottenimento di  risultati  in  competizioni  di  tutti  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livelli;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s) Sport e salute S.p.a.: la  societa'  per  azioni  a  controllo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pubblico che svolge attivita' di produzione e  fornitura  servizi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interesse generale a favore dello sport, secondo le direttive  e  gli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indirizzi del Presidente del Consiglio dei ministri o  dell'Autorita'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politica da esso delegata in materia di sport.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Art. 3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Agente sportivo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1.  L'agente  sportivo  e'  il  soggetto  che,  in  esecuzione  del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contratto di mandato sportivo, mette in contatto due o piu'  soggetti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operanti nell'ambito di una disciplina sportiva riconosciuta dal CONI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 dal CIO, nonche' dal CIP e dall'IPC, siano essi lavoratori sportivi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o Societa' o Associazioni Sportive, ai fini della conclusione,  della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risoluzione o del rinnovo di un contratto  di  lavoro  sportivo,  del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trasferimento  della  prestazione  sportiva  mediante  cessione   del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relativo contratto di lavoro, del tesseramento di uno sportivo presso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una Federazione Sportiva Nazionale, fornendo servizi professionali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assistenza, consulenza e mediazione.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2. Le disposizioni del  presente  decreto  definiscono  i  principi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fondamentali della materia, al fine di garantire l'esercizio unitario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della funzione di agente sportivo su tutto il territorio nazionale  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non  attribuiscono  all'agente  sportivo  competenze  riservate  agli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avvocati ai sensi della legge 31 dicembre 2012, n. 247.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3. Sono fatte salve le competenze degli avvocati iscritti a un albo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circondariale in materia di consulenza  legale  e  assistenza  legale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stragiudiziale  dei  lavoratori  sportivi,  delle  Societa'  e  delle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Associazioni Sportive.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Art. 4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Accesso alla professione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 Registro nazionale degli agenti sportivi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1. Presso il CONI e' istituito il Registro nazionale  degli  agenti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sportivi, al quale deve essere iscritto l'agente  sportivo,  ai  fini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dello svolgimento della professione di cui all'articolo 3.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2. Al Registro di cui al comma 1 puo' iscriversi, dietro  pagamento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 un'imposta di bollo annuale di 250 euro, il cittadino  italiano  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 altro Stato membro dell'Unione europea, nel  pieno  godimento  dei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lastRenderedPageBreak/>
        <w:t>diritti civili, che non abbia riportato condanne penali  per  delitti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non colposi nell'ultimo  quinquennio,  in  possesso  del  diploma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istruzione secondaria di secondo grado o equipollente,  e  che  abbia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validamente superato un esame di abilitazione diretto  ad  accertarne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l'idoneita'.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3. Il titolo abilitativo all'esercizio della professione di  agente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sportivo,  conseguito  a  seguito  del  superamento   dell'esame 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abilitazione, ha carattere permanente ed e' personale e incedibile.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4.  Con  il  decreto  di  cui  all'articolo  12,  comma   1,   sono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disciplinati:  il  procedimento  per  l'iscrizione  al  Registro,  la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relativa durata e le modalita' di rinnovo; la tenuta e  gli  obblighi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 aggiornamento del Registro; le cause di  cancellazione;  l'obbligo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 frequenza di tirocini professionali  o  di  corsi  di  formazione;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l'obbligo di copertura assicurativa. Con  il  medesimo  decreto  sono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definite le regole  e  le  modalita'  di  svolgimento  dell'esame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abilitazione, che puo' articolarsi in piu' prove,  tra  cui  in  ogni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caso una prova generale presso il CONI, o presso il CIP se  si  vuole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operare in  ambito  paralimpico,  e  una  prova  speciale  presso  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corrispondenti Federazioni Sportive Nazionali, organizzate in  almeno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due sessioni all'anno, nonche' la composizione e  le  funzioni  delle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commissioni giudicatrici.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5. I cittadini dell'Unione europea, abilitati in altro Stato membro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all'esercizio  dell'attivita'  di  agente  sportivo,  sussistendo  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condizioni del riconoscimento di cui all'articolo 13 della  Direttiva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2005/36/CE del Parlamento europeo e del Consiglio,  del  7  settembre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2005, possono essere iscritti nell'apposita sezione «Agenti  sportivi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stabiliti» del Registro nazionale  del  comma  1,  secondo  regole  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procedure fissate dal decreto attuativo di cui all'articolo 12, comma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1. Il  suddetto  decreto  disciplina  anche  le  misure  compensative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richieste ai fini dell'iscrizione nel Registro ai sensi dell'articolo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14 della Direttiva 2005/36/CE del Parlamento europeo e del Consiglio,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che possono consistere in una prova attitudinale o in un tirocinio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adattamento. Decorsi tre anni dall'iscrizione nella sezione  speciale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 Registro nazionale, l'agente sportivo stabilito,  in  regola  con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gli obblighi di aggiornamento e che abbia esercitato  l'attivita'  in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Italia in modo effettivo e regolare, comprovato dal  conferimento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almeno cinque incarichi all'anno per tre anni consecutivi nell'ambito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della  medesima  Federazione  Sportiva  Nazionale,  puo'   richiedere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l'iscrizione ordinaria al Registro nazionale di cui al comma 1, senza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essere sottoposto all'esame di abilitazione.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6. Con il decreto di cui all'articolo 12, comma 1, da adottarsi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concerto con il Ministero degli affari esteri  e  della  cooperazione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internazionale, sono fissati i criteri  di  ammissione  di  cittadini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provenienti da Paesi  esterni  all'Unione  europea  all'attivita'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agente sportivo in Italia, nel rispetto della  pertinente  disciplina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 decreto legislativo 25  luglio  1998,  n.  286,  e  dei  relativi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provvedimenti attuativi.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7. Agli agenti sportivi, di cui ai commi  5  e  6,  si  applica  la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disciplina del presente decreto.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8. Ai lavoratori sportivi e alle Societa' o  Associazioni  Sportive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e' vietato avvalersi di soggetti non iscritti al Registro  del  comma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lastRenderedPageBreak/>
        <w:t>9.  L'iscrizione  a  un  albo  circondariale  degli   avvocati   e'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compatibile con  l'iscrizione  al  Registro  nazionale  degli  agenti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sportivi, ricorrendone i relativi presupposti.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Art. 5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Contratto di mandato sportivo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1. Il contratto di mandato  sportivo  deve,  a  pena  di  nullita',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essere redatto in forma scritta e contenere i seguenti elementi: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a) le generalita' complete delle parti contraenti;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b) l'oggetto del contratto;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c) la data di stipulazione del contratto;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d) il compenso dovuto all'agente sportivo, nonche' le modalita' 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le  condizioni  di  pagamento,  conformemente   a   quanto   previsto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dall'articolo 8;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e) la sottoscrizione delle parti del contratto.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2. Al contratto di mandato sportivo di cui al comma 1  deve  essere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apposto un termine di durata non superiore a due anni.  Nel  caso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apposizione di un termine superiore  o  di  mancata  indicazione  del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termine, la durata del contratto  e'  da  intendersi  automaticamente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pari a due anni.  Sono  nulle  le  clausole  di  tacito  rinnovo  del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contratto.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3.  Il  contratto  di  mandato  sportivo  puo'   essere   stipulato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dall'agente sportivo con non piu' di due soggetti da lui assistiti.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4. Il contratto di mandato sportivo puo' contenere una clausola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esclusiva in favore dell'agente sportivo, in assenza della  quale  si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intende a titolo non esclusivo.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5. Il contratto di mandato sportivo deve essere redatto  in  lingua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italiana o, in subordine, in una lingua di uno dei Paesi  dell'Unione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europea. In tale seconda  ipotesi,  le  parti  depositano  presso  la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Federazione Sportiva Nazionale anche un originale  del  contratto  in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lingua italiana, corredato della espressa dichiarazione che, in  caso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 contrasto interpretativo, prevale la versione redatta in italiano.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6. E' nullo il  contratto  di  mandato  sportivo  stipulato  da  un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soggetto non iscritto al Registro nazionale degli agenti  sportivi  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che si trovi  in  una  delle  situazioni  di  incompatibilita'  o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conflitto d'interessi di cui all'articolo 6. La sopravvenienza di una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delle circostanze di cui  all'articolo  6  in  costanza  di  rapporto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contrattuale  determina  la  risoluzione  del  contratto  di  mandato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sportivo al termine della stagione sportiva in corso al momento della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sopraggiunta incompatibilita' o conflitto d'interessi.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7.  Il  contratto  di  mandato  sportivo  deve  essere   depositato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dall'agente sportivo presso la Federazione Sportiva Nazionale nel cui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ambito opera, a pena di inefficacia, entro venti  giorni  dalla  data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della sua stipulazione, secondo le modalita' stabilite dal decreto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cui all'articolo 12, comma 1.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8. Presso ciascuna Federazione Sportiva Nazionale e'  istituito  un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Registro dei contratti di mandato sportivo.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Art. 6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Incompatibilita' e conflitto d'interessi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lastRenderedPageBreak/>
        <w:t>1. E' fatto divieto di esercitare l'attivita'  di  agente  sportivo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per: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a)  i  dipendenti  delle   amministrazioni   pubbliche   di   cui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all'articolo 1, comma 2, del decreto legislativo 30  marzo  2001,  n.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165, dei relativi enti strumentali o loro consorzi e Associazioni per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qualsiasi fine istituiti,  degli  enti  pubblici  economici  e  delle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societa' a partecipazione pubblica ai sensi del  decreto  legislativo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19 agosto 2016, n. 175;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b) i soggetti che ricoprono cariche, anche elettive, o  incarichi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nelle amministrazioni, enti, Societa', Consorzi o Associazioni di cui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alla lettera a);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c) i titolari  di  incarichi  elettivi  o  di  rappresentanza  in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partiti politici o in organizzazioni sindacali;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d) i lavoratori sportivi;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e) gli  atleti  tesserati  alla  Federazione  Sportiva  Nazionale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presso la quale abbiano conseguito il titolo abilitativo;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f) i  soggetti  che  ricoprono  cariche  sociali  o  associative,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incarichi dirigenziali o tecnico-sportivi  o  che  sono  titolari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rapporti  di  lavoro  subordinato   o   autonomo,   anche   di   tipo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professionale  e  di  consulenza,   presso   il   Comitato   Olimpico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Internazionale, il Comitato Paralimpico Internazionale, il  CONI,  il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CIP, le Federazioni Sportive Internazionali, le Federazioni  Sportive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Nazionali, le Discipline Sportive Associate e gli Enti di  Promozione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Sportiva,  e  comunque  presso  Societa'  o  Associazioni   Sportive,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italiane o estere, operanti nel settore sportivo per il quale abbiano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conseguito l'abilitazione a svolgere l'attivita' di agente sportivo;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g) i soggetti che instaurano o mantengono rapporti  di  qualsiasi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altro genere, anche  di  fatto,  che  comportino  un'influenza  sulle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Associazioni o Societa' Sportive, italiane  o  estere,  operanti  nel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settore sportivo per il quale  abbiano  conseguito  l'abilitazione  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svolgere l'attivita' di agente sportivo.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2. La situazione di incompatibilita', di cui al comma 1, lettere d)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ed e), cessa al  termine  della  stagione  sportiva  nella  quale  il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soggetto  abbia  concluso  l'attivita'  sportiva.  La  situazione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incompatibilita', di cui al comma 1, lettere  f)  e  g),  viene  meno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decorsi sei mesi  dalla  data  della  cessazione  di  ciascuna  delle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situazioni e dei rapporti ivi indicati.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3. E' fatto divieto all'agente sportivo di avere interessi  diretti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o indiretti, anche di  tipo  professionale  e  di  consulenza,  salvo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quelli derivanti dal  contratto  di  mandato  sportivo,  in  imprese,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Associazioni o Societa' operanti nel settore sportivo  per  il  quale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abbiano conseguito il titolo abilitativo.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4. E' fatto divieto all'agente sportivo di avere interesse  diretto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o indiretto nel trasferimento di un lavoratore sportivo e di assumere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cointeressenze o partecipazioni nei  diritti  economici  relativi  al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trasferimento di un lavoratore sportivo, fermo  restando  il  diritto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alla corresponsione del compenso di cui all'articolo 8.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5. E' fatto divieto all'agente sportivo  di  offrire,  a  qualunque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titolo, denaro o  altri  beni,  benefici  o  utilita'  economiche,  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colleghi o a soggetti terzi, ivi compresi  i  potenziali  destinatari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delle attivita' di cui all'articolo 3,  al  fine  di  indurre  questi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ultimi  a  sottoscrivere  un  contratto  di  mandato  sportivo  o   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lastRenderedPageBreak/>
        <w:t>risolverne uno in corso di validita'.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6. E' fatto divieto all'agente sportivo, o alla societa' di  agenti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sportivi di cui egli sia socio ai sensi dell'articolo 9,  di  avviare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trattative o di stipulare contratti con una Societa'  o  Associazione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Sportiva, in cui il coniuge o un parente o affine  entro  il  secondo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grado  dell'agente  detengano  partecipazioni  anche  indirettamente,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ricoprano cariche sociali o  associative,  incarichi  dirigenziali  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tecnico-sportivi. Il medesimo divieto trova applicazione anche per la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stipulazione dei contratti che abbiano ad oggetto il trasferimento  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il tesseramento  di  uno  sportivo  presso  la  suddetta  Societa'  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Associazione.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7. Ulteriori cause di incompatibilita' o misure volte a prevenire 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  reprimere  situazioni  di  conflitto  d'interessi  possono  essere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stabilite dal Codice etico di cui all'articolo 12, comma 2.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Art. 7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Obblighi nell'esercizio dell'attivita'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1. L'agente sportivo esercita l'attivita' nel rispetto dei principi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 lealta', probita', dignita', diligenza e competenza e di  corretta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 leale  concorrenza,  con  autonomia,  trasparenza  e  indipendenza,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osservando il Codice etico di cui all'articolo 12, comma  2,  nonche'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ogni altra normativa applicabile, ivi comprese quelle  formulate  dal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CONI, dal CIP e quelle  dell'ordinamento  sportivo  internazionale  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nazionale, in particolare quelle  poste  dalle  Federazioni  Sportive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Internazionali e nazionali del settore sportivo nel quale l'agente ha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conseguito il titolo abilitativo e presso le quali opera.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2. L'agente sportivo  e'  tenuto  all'aggiornamento  professionale,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secondo le modalita' stabilite dal decreto di  cui  all'articolo  12,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comma 1.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Art. 8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Compenso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1. Il compenso spettante all'agente  sportivo,  come  corrispettivo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dell'attivita'  svolta  in  esecuzione  del  contratto   di   mandato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sportivo, e' determinato dalle  parti  in  misura  forfettaria  o  in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termini  percentuali  sul  valore  della  transazione,  in  caso 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trasferimento di una prestazione sportiva, ovvero sulla  retribuzione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lorda complessiva del lavoratore  sportivo  risultante  dal  relativo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contratto  di   lavoro   sportivo   sottoscritto   con   l'assistenza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dell'agente sportivo.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2. Il  compenso  deve  essere  corrisposto  mediante  modalita'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pagamento tracciabile.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3.  Il  pagamento  di  cui  al  comma  2  deve  essere   effettuato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esclusivamente dal soggetto o dai soggetti  che  hanno  stipulato  il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contratto di mandato con l'agente sportivo.  Il  lavoratore  sportivo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assistito dall'agente sportivo, dopo la conclusione del contratto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lavoro sportivo, puo' autorizzare la Societa' o Associazione Sportiva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datrice di lavoro a provvedere  direttamente,  per  suo  conto,  alla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corresponsione del compenso dovuto all'agente  sportivo,  secondo  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modalita' e i termini stabiliti dal  relativo  contratto  di  mandato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lastRenderedPageBreak/>
        <w:t>sportivo.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4. Entro il 31 dicembre di ogni anno  le  Societa'  e  Associazioni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Sportive e i lavoratori sportivi sono tenuti a comunicare al CONI, al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CIP e alla Federazione  Sportiva  Nazionale  competente,  secondo  il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modello  di  dichiarazione  predisposto  dal  CONI,  le  modalita'  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l'ammontare  del  trattamento  economico  effettivamente  erogato   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ciascun agente sportivo per ogni attivita' posta in essere nei dodici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mesi precedenti nonche' l'istituto bancario presso il quale e'  stato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effettuato  l'accredito  e  il  Paese  ove  e'  ubicato  il  medesimo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istituto.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5. Con uno o piu' decreti del Presidente del Consiglio dei ministri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o dell'Autorita' politica da esso delegata in materia  di  sport,  da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adottarsi ai sensi dell'articolo 17, comma 3, della legge  23  agosto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1988, n. 400, sentiti il CONI,  il  CIP  e  le  Federazioni  Sportive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Nazionali competenti, entro 6 mesi dalla data di  entrata  in  vigore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 presente decreto, sono definiti i parametri per la determinazione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dei compensi degli agenti sportivi. Con  le  stesse  modalita',  ogni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cinque  anni,  tali  parametri  possono  essere  aggiornati,   previa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verifica di adeguatezza e congruita'.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Art. 9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Societa' di agenti sportivi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1. L'organizzazione, da parte dell'agente sportivo,  dell'attivita'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 forma societaria, attraverso la costituzione di  una  societa'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persone o di capitali, secondo la disciplina legislativa vigente,  e'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ammessa al ricorrere delle seguenti condizioni: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a) l'oggetto sociale deve essere costituito  dalle  attivita'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cui all'articolo 3 e da eventuali attivita' connesse o strumentali;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b) la maggioranza assoluta delle quote della societa' deve essere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detenuta da soggetti iscritti nel Registro di cui all'articolo 4;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c) la rappresentanza e i poteri di gestione della societa' devono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essere conferiti a soggetti iscritti nel Registro di cui all'articolo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4;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d) i soci non devono possedere, in via diretta o  mediata,  quote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 partecipazione in altre societa' di agenti sportivi.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2. La  possibilita'  di  sottoscrizione  di  contratti  di  mandato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sportivo, in nome della societa' di agenti sportivi,  e'  subordinata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all'iscrizione  della   societa'   medesima   nell'apposita   sezione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«Societa' di agenti sportivi» del  Registro  nazionale  degli  agenti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sportivi.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3. All'atto dell'iscrizione di cui  al  comma  2,  presso  il  CONI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devono essere depositati la copia autenticata  dell'atto  costitutivo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della  societa',  dello  statuto  e  del  libro  dei  soci,  l'elenco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nominativo degli  organi  sociali  e  quello  dei  dipendenti  e  dei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collaboratori. Eventuali variazioni sopravvenute degli stessi  devono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essere  comunicate  e  depositate  entro  venti   giorni   dal   loro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verificarsi.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4. I soci, i collaboratori e i dipendenti della societa' di  agenti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sportivi non possono svolgere l'attivita' di cui  all'articolo  3  in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operazioni in cui sia parte la medesima societa' di agenti sportivi.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Art. 10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Tutela dei minori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1. Il lavoratore  sportivo  puo'  essere  assistito  da  un  agente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sportivo a partire dal compimento del quattordicesimo anno di eta'.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2. Il contratto di mandato sportivo, qualora abbia  ad  oggetto  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prestazioni sportive di un lavoratore  sportivo  minore  di  eta'  ai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sensi del comma 1, deve essere sottoscritto, a pena di  nullita',  da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uno degli esercenti la responsabilita' genitoriale  o  dall'esercente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la tutela o la curatela legale del lavoratore sportivo.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3. Nessun pagamento, utilita'  o  beneficio  e'  dovuto  all'agente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sportivo da parte del minore in relazione alle  attivita'  svolte  in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suo favore, ferma restando  la  possibile  remunerazione  dell'agente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sportivo da parte della Societa' o Associazione Sportiva contraente.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4. Fermo restando quanto disposto  dall'articolo  5,  comma  5,  il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contratto di mandato sportivo che abbia  ad  oggetto  le  prestazioni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sportive di un minore di eta', ai sensi  del  comma  1,  deve  essere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redatto e depositato anche nella lingua di nazionalita' del minore.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Art. 11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Regime disciplinare e sanzioni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1. Ferme restando  le  fattispecie  di  responsabilita',  civile  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penale, secondo la disciplina legislativa vigente, con il decreto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cui all'articolo 12, comma 1, e' stabilito  il  regime  sanzionatorio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sportivo per il caso di violazione, da  parte  dell'agente  sportivo,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delle norme di cui al presente decreto e  ai  relativi  provvedimenti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attuativi, nonche' di quelle richiamate  dall'articolo  7,  comma  1,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tenendo conto dei  principi  di  proporzionalita'  ed  efficacia  del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quadro sanzionatorio.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2. Presso il CONI  e'  istituita  la  Commissione  per  gli  agenti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sportivi, con poteri di controllo e disciplinari nei confronti  degli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agenti sportivi iscritti al Registro nazionale di cui all'articolo 4,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comma 1. La composizione, le attribuzioni, inclusa quella di disporre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la cancellazione dal Registro nazionale degli agenti sportivi,  e  le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regole procedimentali e di funzionamento di  detta  Commissione  sono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determinate dal decreto di cui all'articolo 12, comma 1.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Art. 12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Fonte di normazione secondaria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1.  Con  decreto  del  Presidente  del  Consiglio  dei  ministri  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dell'Autorita' politica da esso delegata  in  materia  di  sport,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concerto con il Ministro degli affari  esteri  e  della  cooperazione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internazionale, da adottarsi ai  sensi  dell'articolo  17,  comma  3,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della legge 23 agosto 1988, n. 400, sentito il CONI, previa intesa in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sede di Conferenza permanente per i rapporti tra lo Stato, le Regioni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 le Province autonome di Trento e di Bolzano ai sensi  dell'articolo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3 del decreto legislativo 28 agosto 1997, n. 281, entro 9 mesi  dalla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data di entrata  in  vigore  del  presente  decreto,  e'  emanata  la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disciplina di attuazione e integrazione  delle  norme  contenute  nel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presente decreto.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lastRenderedPageBreak/>
        <w:t>2. Nel rispetto  delle  norme  contenute  nel  presente  decreto  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tenendo conto dei principi dell'ordinamento sportivo  internazionale,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entro 9 mesi dall'entrata in vigore del presente decreto, il CONI, in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accordo con il CIP, emana il  Codice  etico  degli  agenti  sportivi,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volto a garantire imparzialita', indipendenza, autonomia, trasparenza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  correttezza  nell'attivita'  degli  agenti  sportivi,  nonche'   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prevenire e dirimere situazioni di conflitto d'interessi nei rapporti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tra i lavoratori sportivi, le Societa' o Associazioni Sportive e  gli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agenti, anche nel caso  in  cui  l'attivita'  di  questi  ultimi  sia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esercitata in forma  societaria,  prevedendo  altresi'  modalita'  di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svolgimento delle  transazioni  economiche  che  ne  garantiscano  la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regolarita' e la trasparenza. La violazione  delle  disposizioni  del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Codice etico e' fonte di  responsabilita',  anche  disciplinare,  per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l'agente sportivo.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Art. 13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Clausola di invarianza finanziaria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1. Dall'attuazione del presente decreto non devono derivare nuovi 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maggiori oneri a carico della finanza  pubblica.  Le  Amministrazioni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interessate provvedono agli adempimenti  del  presente  provvedimento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con  le  risorse  umane,  strumentali  e  finanziarie  disponibili  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legislazione vigente.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Art. 14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Norme transitorie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1. In attesa della emanazione del decreto di cui  all'articolo  12,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comma 1,  continua  ad  applicarsi  la  disciplina  del  decreto  del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Ministro per le politiche giovanili e lo sport del 24 febbraio  2020,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in materia di agente sportivo.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2. E' fatta salva la validita' dei titoli abilitativi all'esercizio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della professione di agente sportivo rilasciati prima  del  31  marzo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2015, nonche' quella  dei  titoli  abilitativi  rilasciati  ai  sensi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dell'articolo 1, comma 373, della legge 27 dicembre 2017,  n.  205  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dei relativi provvedimenti attuativi.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Art. 15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Abrogazioni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1. A decorrere dall'entrata in vigore del presente decreto il comma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373 dell'articolo  1  della  legge  27  dicembre  2017,  n.  205,  e'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abrogato.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Il presente decreto, munito del sigillo dello Stato, sara' inserito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nella  Raccolta  ufficiale  degli  atti  normativi  della  Repubblica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italiana. E' fatto obbligo a chiunque spetti di osservarlo e di farlo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osservare.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Dato a Roma, addi' 28 febbraio 2021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MATTARELLA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lastRenderedPageBreak/>
        <w:t>Draghi,  Presidente  del  Consiglio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dei ministri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Franco,  Ministro  dell'economia  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delle finanze</w:t>
      </w: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970EC3" w:rsidRPr="00970EC3" w:rsidRDefault="00970EC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70EC3">
        <w:rPr>
          <w:rFonts w:ascii="Garamond" w:hAnsi="Garamond"/>
          <w:sz w:val="24"/>
          <w:szCs w:val="24"/>
        </w:rPr>
        <w:t>Visto, il Guardasigilli: Cartabia</w:t>
      </w:r>
    </w:p>
    <w:p w:rsidR="00406923" w:rsidRPr="00970EC3" w:rsidRDefault="00406923" w:rsidP="00970EC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sectPr w:rsidR="00406923" w:rsidRPr="00970E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8E"/>
    <w:rsid w:val="002C5E8E"/>
    <w:rsid w:val="00406923"/>
    <w:rsid w:val="00790315"/>
    <w:rsid w:val="00970EC3"/>
    <w:rsid w:val="00D1444C"/>
    <w:rsid w:val="00D5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4EC0F-BD52-48FC-957A-2F2DEF74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4703</Words>
  <Characters>26813</Characters>
  <Application>Microsoft Office Word</Application>
  <DocSecurity>0</DocSecurity>
  <Lines>223</Lines>
  <Paragraphs>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Giordana</dc:creator>
  <cp:keywords/>
  <dc:description/>
  <cp:lastModifiedBy>Rossi, Stefania</cp:lastModifiedBy>
  <cp:revision>4</cp:revision>
  <dcterms:created xsi:type="dcterms:W3CDTF">2021-03-23T10:39:00Z</dcterms:created>
  <dcterms:modified xsi:type="dcterms:W3CDTF">2021-03-23T10:47:00Z</dcterms:modified>
</cp:coreProperties>
</file>